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014F" w14:textId="77777777" w:rsidR="007E1396" w:rsidRDefault="007E1396" w:rsidP="0025275A">
      <w:pPr>
        <w:spacing w:line="276" w:lineRule="auto"/>
        <w:jc w:val="center"/>
        <w:rPr>
          <w:b/>
          <w:sz w:val="28"/>
          <w:szCs w:val="28"/>
        </w:rPr>
      </w:pPr>
      <w:r w:rsidRPr="00E97929">
        <w:rPr>
          <w:b/>
          <w:sz w:val="28"/>
          <w:szCs w:val="28"/>
        </w:rPr>
        <w:t xml:space="preserve">Реализация Плана </w:t>
      </w:r>
      <w:proofErr w:type="spellStart"/>
      <w:r w:rsidRPr="00E97929">
        <w:rPr>
          <w:b/>
          <w:sz w:val="28"/>
          <w:szCs w:val="28"/>
        </w:rPr>
        <w:t>выставочно</w:t>
      </w:r>
      <w:proofErr w:type="spellEnd"/>
      <w:r w:rsidRPr="00E97929">
        <w:rPr>
          <w:b/>
          <w:sz w:val="28"/>
          <w:szCs w:val="28"/>
        </w:rPr>
        <w:t>-ярмарочных и конгрессных мероприятий на 20</w:t>
      </w:r>
      <w:r>
        <w:rPr>
          <w:b/>
          <w:sz w:val="28"/>
          <w:szCs w:val="28"/>
        </w:rPr>
        <w:t>21</w:t>
      </w:r>
      <w:r w:rsidRPr="00E97929">
        <w:rPr>
          <w:b/>
          <w:sz w:val="28"/>
          <w:szCs w:val="28"/>
        </w:rPr>
        <w:t xml:space="preserve"> год, проводимых с участием исполнительных органов государственной власти Республики Бурятия </w:t>
      </w:r>
    </w:p>
    <w:p w14:paraId="6F3A0150" w14:textId="77777777" w:rsidR="0025275A" w:rsidRDefault="0025275A" w:rsidP="0025275A">
      <w:pPr>
        <w:spacing w:line="276" w:lineRule="auto"/>
        <w:jc w:val="center"/>
        <w:rPr>
          <w:b/>
          <w:sz w:val="28"/>
          <w:szCs w:val="28"/>
        </w:rPr>
      </w:pPr>
    </w:p>
    <w:p w14:paraId="6F3A0151" w14:textId="77777777" w:rsidR="002E20A3" w:rsidRDefault="007E1396" w:rsidP="0025275A">
      <w:pPr>
        <w:spacing w:line="276" w:lineRule="auto"/>
        <w:ind w:firstLine="709"/>
        <w:jc w:val="both"/>
        <w:rPr>
          <w:sz w:val="28"/>
          <w:szCs w:val="28"/>
        </w:rPr>
      </w:pPr>
      <w:r w:rsidRPr="00E97929">
        <w:rPr>
          <w:sz w:val="28"/>
          <w:szCs w:val="28"/>
        </w:rPr>
        <w:t xml:space="preserve">В соответствии с Планом </w:t>
      </w:r>
      <w:proofErr w:type="spellStart"/>
      <w:r w:rsidRPr="00E97929">
        <w:rPr>
          <w:sz w:val="28"/>
          <w:szCs w:val="28"/>
        </w:rPr>
        <w:t>выставочно</w:t>
      </w:r>
      <w:proofErr w:type="spellEnd"/>
      <w:r w:rsidRPr="00E97929">
        <w:rPr>
          <w:sz w:val="28"/>
          <w:szCs w:val="28"/>
        </w:rPr>
        <w:t>-ярмарочных и конгрессных мероприятий на 20</w:t>
      </w:r>
      <w:r>
        <w:rPr>
          <w:sz w:val="28"/>
          <w:szCs w:val="28"/>
        </w:rPr>
        <w:t>21</w:t>
      </w:r>
      <w:r w:rsidRPr="00E97929">
        <w:rPr>
          <w:sz w:val="28"/>
          <w:szCs w:val="28"/>
        </w:rPr>
        <w:t xml:space="preserve"> год при участии исполнительных органов государственной власти республики</w:t>
      </w:r>
      <w:r>
        <w:rPr>
          <w:sz w:val="28"/>
          <w:szCs w:val="28"/>
        </w:rPr>
        <w:t>, утвержденным распоряжением Правительства Республики Бурятия от 12.05.2021 № 211-р,</w:t>
      </w:r>
      <w:r w:rsidRPr="00E97929">
        <w:rPr>
          <w:sz w:val="28"/>
          <w:szCs w:val="28"/>
        </w:rPr>
        <w:t xml:space="preserve"> запланировано </w:t>
      </w:r>
      <w:r w:rsidR="00656D66">
        <w:rPr>
          <w:sz w:val="28"/>
          <w:szCs w:val="28"/>
        </w:rPr>
        <w:t xml:space="preserve">и принято </w:t>
      </w:r>
      <w:r>
        <w:rPr>
          <w:sz w:val="28"/>
          <w:szCs w:val="28"/>
        </w:rPr>
        <w:t>участие в 21</w:t>
      </w:r>
      <w:r w:rsidRPr="00E97929">
        <w:rPr>
          <w:sz w:val="28"/>
          <w:szCs w:val="28"/>
        </w:rPr>
        <w:t xml:space="preserve"> мероприяти</w:t>
      </w:r>
      <w:r w:rsidR="00656D66">
        <w:rPr>
          <w:sz w:val="28"/>
          <w:szCs w:val="28"/>
        </w:rPr>
        <w:t>и</w:t>
      </w:r>
      <w:r w:rsidRPr="00E97929">
        <w:rPr>
          <w:sz w:val="28"/>
          <w:szCs w:val="28"/>
        </w:rPr>
        <w:t xml:space="preserve">, в т.ч. </w:t>
      </w:r>
      <w:r>
        <w:rPr>
          <w:sz w:val="28"/>
          <w:szCs w:val="28"/>
        </w:rPr>
        <w:t>7</w:t>
      </w:r>
      <w:r w:rsidRPr="00E97929">
        <w:rPr>
          <w:sz w:val="28"/>
          <w:szCs w:val="28"/>
        </w:rPr>
        <w:t xml:space="preserve"> республиканских мероприяти</w:t>
      </w:r>
      <w:r w:rsidR="00656D66">
        <w:rPr>
          <w:sz w:val="28"/>
          <w:szCs w:val="28"/>
        </w:rPr>
        <w:t>ях</w:t>
      </w:r>
      <w:r w:rsidRPr="00E97929">
        <w:rPr>
          <w:sz w:val="28"/>
          <w:szCs w:val="28"/>
        </w:rPr>
        <w:t xml:space="preserve">, </w:t>
      </w:r>
      <w:r>
        <w:rPr>
          <w:sz w:val="28"/>
          <w:szCs w:val="28"/>
        </w:rPr>
        <w:t>14</w:t>
      </w:r>
      <w:r w:rsidRPr="00E97929">
        <w:rPr>
          <w:sz w:val="28"/>
          <w:szCs w:val="28"/>
        </w:rPr>
        <w:t xml:space="preserve"> межрегиональных и международных </w:t>
      </w:r>
      <w:proofErr w:type="spellStart"/>
      <w:r w:rsidRPr="00E97929">
        <w:rPr>
          <w:sz w:val="28"/>
          <w:szCs w:val="28"/>
        </w:rPr>
        <w:t>выставочно</w:t>
      </w:r>
      <w:proofErr w:type="spellEnd"/>
      <w:r w:rsidRPr="00E97929">
        <w:rPr>
          <w:sz w:val="28"/>
          <w:szCs w:val="28"/>
        </w:rPr>
        <w:t>-ярмарочных и конгрессных мероприятиях.</w:t>
      </w:r>
    </w:p>
    <w:p w14:paraId="6F3A0152" w14:textId="77777777" w:rsidR="00D70606" w:rsidRDefault="002E20A3" w:rsidP="0025275A">
      <w:pPr>
        <w:spacing w:line="276" w:lineRule="auto"/>
        <w:ind w:firstLine="709"/>
        <w:jc w:val="both"/>
        <w:rPr>
          <w:sz w:val="28"/>
          <w:szCs w:val="28"/>
        </w:rPr>
      </w:pPr>
      <w:r w:rsidRPr="00E97929">
        <w:rPr>
          <w:sz w:val="28"/>
          <w:szCs w:val="20"/>
        </w:rPr>
        <w:t>В</w:t>
      </w:r>
      <w:r>
        <w:rPr>
          <w:sz w:val="28"/>
          <w:szCs w:val="20"/>
        </w:rPr>
        <w:t xml:space="preserve"> </w:t>
      </w:r>
      <w:r w:rsidRPr="00361B48">
        <w:rPr>
          <w:sz w:val="28"/>
          <w:szCs w:val="28"/>
        </w:rPr>
        <w:t xml:space="preserve">связи с ситуацией, связанной с распространением коронавирусной инфекции, </w:t>
      </w:r>
      <w:r w:rsidR="00D70606">
        <w:rPr>
          <w:sz w:val="28"/>
          <w:szCs w:val="28"/>
        </w:rPr>
        <w:t xml:space="preserve">отменены следующие </w:t>
      </w:r>
      <w:r>
        <w:rPr>
          <w:sz w:val="28"/>
          <w:szCs w:val="28"/>
        </w:rPr>
        <w:t>республикански</w:t>
      </w:r>
      <w:r w:rsidR="00D70606">
        <w:rPr>
          <w:sz w:val="28"/>
          <w:szCs w:val="28"/>
        </w:rPr>
        <w:t>е</w:t>
      </w:r>
      <w:r w:rsidR="00BC531F">
        <w:rPr>
          <w:sz w:val="28"/>
          <w:szCs w:val="28"/>
        </w:rPr>
        <w:t xml:space="preserve"> выставочно-ярмарочные </w:t>
      </w:r>
      <w:r w:rsidRPr="00361B48">
        <w:rPr>
          <w:sz w:val="28"/>
          <w:szCs w:val="28"/>
        </w:rPr>
        <w:t xml:space="preserve"> мероприяти</w:t>
      </w:r>
      <w:r w:rsidR="00D70606">
        <w:rPr>
          <w:sz w:val="28"/>
          <w:szCs w:val="28"/>
        </w:rPr>
        <w:t xml:space="preserve">я: </w:t>
      </w:r>
      <w:r w:rsidR="00D70606" w:rsidRPr="00D70606">
        <w:rPr>
          <w:sz w:val="28"/>
          <w:szCs w:val="28"/>
        </w:rPr>
        <w:t>Республиканская сельскохозяйственная ярмарка «Золотая осень»</w:t>
      </w:r>
      <w:r w:rsidR="00BC531F">
        <w:rPr>
          <w:sz w:val="28"/>
          <w:szCs w:val="28"/>
        </w:rPr>
        <w:t xml:space="preserve"> и</w:t>
      </w:r>
      <w:r w:rsidR="00BC531F" w:rsidRPr="00BC531F">
        <w:rPr>
          <w:sz w:val="28"/>
          <w:szCs w:val="28"/>
        </w:rPr>
        <w:t xml:space="preserve"> </w:t>
      </w:r>
      <w:r w:rsidR="00BC531F" w:rsidRPr="00D70606">
        <w:rPr>
          <w:sz w:val="28"/>
          <w:szCs w:val="28"/>
        </w:rPr>
        <w:t>«</w:t>
      </w:r>
      <w:proofErr w:type="spellStart"/>
      <w:r w:rsidR="00BC531F" w:rsidRPr="00D70606">
        <w:rPr>
          <w:sz w:val="28"/>
          <w:szCs w:val="28"/>
        </w:rPr>
        <w:t>Верхнеудинская</w:t>
      </w:r>
      <w:proofErr w:type="spellEnd"/>
      <w:r w:rsidR="00BC531F" w:rsidRPr="00D70606">
        <w:rPr>
          <w:sz w:val="28"/>
          <w:szCs w:val="28"/>
        </w:rPr>
        <w:t xml:space="preserve"> ярмарка»</w:t>
      </w:r>
      <w:r w:rsidR="00BC531F">
        <w:rPr>
          <w:sz w:val="28"/>
          <w:szCs w:val="28"/>
        </w:rPr>
        <w:t>.</w:t>
      </w:r>
    </w:p>
    <w:p w14:paraId="6F3A0153" w14:textId="77777777" w:rsidR="00B03501" w:rsidRDefault="00B03501" w:rsidP="0025275A">
      <w:pPr>
        <w:spacing w:line="276" w:lineRule="auto"/>
        <w:ind w:firstLine="709"/>
        <w:jc w:val="both"/>
        <w:rPr>
          <w:sz w:val="28"/>
          <w:szCs w:val="28"/>
        </w:rPr>
      </w:pPr>
    </w:p>
    <w:p w14:paraId="6F3A0154" w14:textId="77777777" w:rsidR="00B03501" w:rsidRPr="00E97929" w:rsidRDefault="00B03501" w:rsidP="0025275A">
      <w:pPr>
        <w:spacing w:line="276" w:lineRule="auto"/>
        <w:jc w:val="center"/>
        <w:rPr>
          <w:b/>
          <w:sz w:val="28"/>
          <w:szCs w:val="28"/>
        </w:rPr>
      </w:pPr>
      <w:r w:rsidRPr="00E97929">
        <w:rPr>
          <w:b/>
          <w:sz w:val="28"/>
          <w:szCs w:val="28"/>
        </w:rPr>
        <w:t xml:space="preserve">Министерство сельского хозяйства и продовольствия </w:t>
      </w:r>
    </w:p>
    <w:p w14:paraId="6F3A0155" w14:textId="77777777" w:rsidR="00B03501" w:rsidRDefault="00B03501" w:rsidP="0025275A">
      <w:pPr>
        <w:spacing w:line="276" w:lineRule="auto"/>
        <w:jc w:val="center"/>
        <w:rPr>
          <w:b/>
          <w:sz w:val="28"/>
          <w:szCs w:val="28"/>
        </w:rPr>
      </w:pPr>
      <w:r w:rsidRPr="00E97929">
        <w:rPr>
          <w:b/>
          <w:sz w:val="28"/>
          <w:szCs w:val="28"/>
        </w:rPr>
        <w:t>Республики Бурятия</w:t>
      </w:r>
    </w:p>
    <w:p w14:paraId="6F3A0156" w14:textId="77777777" w:rsidR="00BC531F" w:rsidRDefault="00BC531F" w:rsidP="0025275A">
      <w:pPr>
        <w:spacing w:line="276" w:lineRule="auto"/>
        <w:ind w:firstLine="709"/>
        <w:jc w:val="both"/>
        <w:rPr>
          <w:sz w:val="28"/>
          <w:szCs w:val="28"/>
        </w:rPr>
      </w:pPr>
      <w:r>
        <w:rPr>
          <w:sz w:val="28"/>
          <w:szCs w:val="28"/>
        </w:rPr>
        <w:t xml:space="preserve">Наибольшее количество </w:t>
      </w:r>
      <w:proofErr w:type="spellStart"/>
      <w:r w:rsidRPr="00E97929">
        <w:rPr>
          <w:sz w:val="28"/>
          <w:szCs w:val="28"/>
        </w:rPr>
        <w:t>выставочно</w:t>
      </w:r>
      <w:proofErr w:type="spellEnd"/>
      <w:r w:rsidRPr="00E97929">
        <w:rPr>
          <w:sz w:val="28"/>
          <w:szCs w:val="28"/>
        </w:rPr>
        <w:t xml:space="preserve">-ярмарочных и конгрессных </w:t>
      </w:r>
      <w:r>
        <w:rPr>
          <w:sz w:val="28"/>
          <w:szCs w:val="28"/>
        </w:rPr>
        <w:t xml:space="preserve">мероприятий среди </w:t>
      </w:r>
      <w:r w:rsidR="00DC1020" w:rsidRPr="00E97929">
        <w:rPr>
          <w:sz w:val="28"/>
          <w:szCs w:val="28"/>
        </w:rPr>
        <w:t>исполнительных органов государственной власти</w:t>
      </w:r>
      <w:r w:rsidR="00DC1020">
        <w:rPr>
          <w:sz w:val="28"/>
          <w:szCs w:val="28"/>
        </w:rPr>
        <w:t xml:space="preserve"> </w:t>
      </w:r>
      <w:r>
        <w:rPr>
          <w:sz w:val="28"/>
          <w:szCs w:val="28"/>
        </w:rPr>
        <w:t>Республики Бурятия в отчетном периоде проведено Министерством сельского хозяйства и продовольствия Республики Бурятия (5 мероприятий).</w:t>
      </w:r>
    </w:p>
    <w:p w14:paraId="6F3A0157" w14:textId="77777777" w:rsidR="00B03501" w:rsidRPr="00B03501" w:rsidRDefault="00B03501" w:rsidP="0025275A">
      <w:pPr>
        <w:spacing w:line="276" w:lineRule="auto"/>
        <w:ind w:firstLine="709"/>
        <w:jc w:val="both"/>
        <w:rPr>
          <w:sz w:val="28"/>
          <w:szCs w:val="28"/>
        </w:rPr>
      </w:pPr>
      <w:r w:rsidRPr="00B03501">
        <w:rPr>
          <w:sz w:val="28"/>
          <w:szCs w:val="28"/>
        </w:rPr>
        <w:t>1-2 мая 2021 г</w:t>
      </w:r>
      <w:r w:rsidR="006D05F1">
        <w:rPr>
          <w:sz w:val="28"/>
          <w:szCs w:val="28"/>
        </w:rPr>
        <w:t>ода</w:t>
      </w:r>
      <w:r w:rsidRPr="00B03501">
        <w:rPr>
          <w:sz w:val="28"/>
          <w:szCs w:val="28"/>
        </w:rPr>
        <w:t xml:space="preserve"> на двух торговых площадках г</w:t>
      </w:r>
      <w:r>
        <w:rPr>
          <w:sz w:val="28"/>
          <w:szCs w:val="28"/>
        </w:rPr>
        <w:t>.</w:t>
      </w:r>
      <w:r w:rsidRPr="00B03501">
        <w:rPr>
          <w:sz w:val="28"/>
          <w:szCs w:val="28"/>
        </w:rPr>
        <w:t xml:space="preserve"> Улан-Удэ, на территории сельскохозяйственного рынка «Стимул» и торгового комплекса «Крестьянский», прошла традиционная ярмарка – продажа «Наш сад – огород».</w:t>
      </w:r>
    </w:p>
    <w:p w14:paraId="6F3A0158" w14:textId="77777777" w:rsidR="00B03501" w:rsidRPr="00B03501" w:rsidRDefault="00B03501" w:rsidP="0025275A">
      <w:pPr>
        <w:spacing w:line="276" w:lineRule="auto"/>
        <w:ind w:firstLine="709"/>
        <w:jc w:val="both"/>
        <w:rPr>
          <w:sz w:val="28"/>
          <w:szCs w:val="28"/>
        </w:rPr>
      </w:pPr>
      <w:r w:rsidRPr="00B03501">
        <w:rPr>
          <w:sz w:val="28"/>
          <w:szCs w:val="28"/>
        </w:rPr>
        <w:t>В ярмарке приняли участие около 70 организаций агропромышленного комплекса республики всех форм собственности, включая крестьянские (фермерские) хозяйства и личные подсобные хозяйства.</w:t>
      </w:r>
    </w:p>
    <w:p w14:paraId="6F3A0159" w14:textId="77777777" w:rsidR="00B03501" w:rsidRPr="00B03501" w:rsidRDefault="00B03501" w:rsidP="0025275A">
      <w:pPr>
        <w:spacing w:line="276" w:lineRule="auto"/>
        <w:ind w:firstLine="709"/>
        <w:jc w:val="both"/>
        <w:rPr>
          <w:sz w:val="28"/>
          <w:szCs w:val="28"/>
        </w:rPr>
      </w:pPr>
      <w:r w:rsidRPr="00B03501">
        <w:rPr>
          <w:sz w:val="28"/>
          <w:szCs w:val="28"/>
        </w:rPr>
        <w:t>На ярмарке реализовывались семенной и продовольственный картофель, рассада овощей и цветов, саженцы плодово-ягодных и декоративных культур, удобрения, сопутствующие товары для сада и огорода, мед, варенье, джемы.</w:t>
      </w:r>
    </w:p>
    <w:p w14:paraId="6F3A015A" w14:textId="77777777" w:rsidR="00B03501" w:rsidRPr="00B03501" w:rsidRDefault="00B03501" w:rsidP="0025275A">
      <w:pPr>
        <w:spacing w:line="276" w:lineRule="auto"/>
        <w:ind w:firstLine="709"/>
        <w:jc w:val="both"/>
        <w:rPr>
          <w:sz w:val="28"/>
          <w:szCs w:val="28"/>
        </w:rPr>
      </w:pPr>
      <w:r>
        <w:rPr>
          <w:sz w:val="28"/>
          <w:szCs w:val="28"/>
        </w:rPr>
        <w:t>П</w:t>
      </w:r>
      <w:r w:rsidRPr="00B03501">
        <w:rPr>
          <w:sz w:val="28"/>
          <w:szCs w:val="28"/>
        </w:rPr>
        <w:t xml:space="preserve">омимо посадочного материала, саженцев и рассады, </w:t>
      </w:r>
      <w:r w:rsidR="006D05F1">
        <w:rPr>
          <w:sz w:val="28"/>
          <w:szCs w:val="28"/>
        </w:rPr>
        <w:t xml:space="preserve">жители республики </w:t>
      </w:r>
      <w:r w:rsidRPr="00B03501">
        <w:rPr>
          <w:sz w:val="28"/>
          <w:szCs w:val="28"/>
        </w:rPr>
        <w:t>могли приобрести сельскохозяйственных животных: кур, цыплят, поросят. Также проведен мастер-класс старшим научным сотрудником, кандидатом сельскохозяйственных наук, заведующей лабораторией селекции и интродукции ягодных и плодовых культур Бурятского НИИСХ Надеждой Гусевой на тему: «Посадка плодово-ягодных растений».</w:t>
      </w:r>
    </w:p>
    <w:p w14:paraId="6F3A015B" w14:textId="77777777" w:rsidR="00B03501" w:rsidRDefault="00B03501" w:rsidP="0025275A">
      <w:pPr>
        <w:spacing w:line="276" w:lineRule="auto"/>
        <w:ind w:firstLine="709"/>
        <w:jc w:val="both"/>
        <w:rPr>
          <w:sz w:val="28"/>
          <w:szCs w:val="28"/>
        </w:rPr>
      </w:pPr>
      <w:r w:rsidRPr="00B03501">
        <w:rPr>
          <w:sz w:val="28"/>
          <w:szCs w:val="28"/>
        </w:rPr>
        <w:lastRenderedPageBreak/>
        <w:t xml:space="preserve">Сельскохозяйственная ярмарка «Наш сад-огород» открыла сезон ярмарок выходного дня по реализации посадочного материала, рассады, </w:t>
      </w:r>
      <w:r w:rsidR="006D05F1" w:rsidRPr="00B03501">
        <w:rPr>
          <w:sz w:val="28"/>
          <w:szCs w:val="28"/>
        </w:rPr>
        <w:t>работ</w:t>
      </w:r>
      <w:r w:rsidR="006D05F1">
        <w:rPr>
          <w:sz w:val="28"/>
          <w:szCs w:val="28"/>
        </w:rPr>
        <w:t xml:space="preserve">а ярмарок </w:t>
      </w:r>
      <w:r w:rsidRPr="00B03501">
        <w:rPr>
          <w:sz w:val="28"/>
          <w:szCs w:val="28"/>
        </w:rPr>
        <w:t xml:space="preserve">на данных площадках </w:t>
      </w:r>
      <w:r w:rsidR="006D05F1" w:rsidRPr="00B03501">
        <w:rPr>
          <w:sz w:val="28"/>
          <w:szCs w:val="28"/>
        </w:rPr>
        <w:t>продолжил</w:t>
      </w:r>
      <w:r w:rsidR="006D05F1">
        <w:rPr>
          <w:sz w:val="28"/>
          <w:szCs w:val="28"/>
        </w:rPr>
        <w:t>ась</w:t>
      </w:r>
      <w:r w:rsidR="006D05F1" w:rsidRPr="00B03501">
        <w:rPr>
          <w:sz w:val="28"/>
          <w:szCs w:val="28"/>
        </w:rPr>
        <w:t xml:space="preserve"> </w:t>
      </w:r>
      <w:r w:rsidRPr="00B03501">
        <w:rPr>
          <w:sz w:val="28"/>
          <w:szCs w:val="28"/>
        </w:rPr>
        <w:t>в течение мая.</w:t>
      </w:r>
    </w:p>
    <w:p w14:paraId="6F3A015C" w14:textId="77777777" w:rsidR="00B03501" w:rsidRDefault="00B03501" w:rsidP="0025275A">
      <w:pPr>
        <w:spacing w:line="276" w:lineRule="auto"/>
        <w:ind w:firstLine="709"/>
        <w:jc w:val="both"/>
        <w:rPr>
          <w:sz w:val="28"/>
          <w:szCs w:val="28"/>
        </w:rPr>
      </w:pPr>
      <w:r w:rsidRPr="00B03501">
        <w:rPr>
          <w:sz w:val="28"/>
          <w:szCs w:val="28"/>
        </w:rPr>
        <w:t>15-17 июня 2021 г</w:t>
      </w:r>
      <w:r w:rsidR="006D05F1">
        <w:rPr>
          <w:sz w:val="28"/>
          <w:szCs w:val="28"/>
        </w:rPr>
        <w:t xml:space="preserve">ода в республике </w:t>
      </w:r>
      <w:r w:rsidRPr="00B03501">
        <w:rPr>
          <w:sz w:val="28"/>
          <w:szCs w:val="28"/>
        </w:rPr>
        <w:t xml:space="preserve">прошла Сибирско-Дальневосточная межрегиональная выставка племенных овец и коз, участниками </w:t>
      </w:r>
      <w:r w:rsidR="006D05F1">
        <w:rPr>
          <w:sz w:val="28"/>
          <w:szCs w:val="28"/>
        </w:rPr>
        <w:t xml:space="preserve">которой </w:t>
      </w:r>
      <w:r w:rsidRPr="00B03501">
        <w:rPr>
          <w:sz w:val="28"/>
          <w:szCs w:val="28"/>
        </w:rPr>
        <w:t>стали 23 организации</w:t>
      </w:r>
      <w:r w:rsidR="000F061A">
        <w:rPr>
          <w:sz w:val="28"/>
          <w:szCs w:val="28"/>
        </w:rPr>
        <w:t xml:space="preserve"> Сибири и Дальнего Востока</w:t>
      </w:r>
      <w:r w:rsidRPr="00B03501">
        <w:rPr>
          <w:sz w:val="28"/>
          <w:szCs w:val="28"/>
        </w:rPr>
        <w:t>. На выставке участники обменялись опытом ведения племенного животноводства, улучшением племенного дела, научными достижениями, решали</w:t>
      </w:r>
      <w:r w:rsidR="006D05F1">
        <w:rPr>
          <w:sz w:val="28"/>
          <w:szCs w:val="28"/>
        </w:rPr>
        <w:t xml:space="preserve">сь </w:t>
      </w:r>
      <w:r w:rsidRPr="00B03501">
        <w:rPr>
          <w:sz w:val="28"/>
          <w:szCs w:val="28"/>
        </w:rPr>
        <w:t>вопросы по реализации лучших животных.</w:t>
      </w:r>
      <w:r w:rsidR="006D05F1">
        <w:rPr>
          <w:sz w:val="28"/>
          <w:szCs w:val="28"/>
        </w:rPr>
        <w:t xml:space="preserve"> Племенн</w:t>
      </w:r>
      <w:r w:rsidR="000F061A">
        <w:rPr>
          <w:sz w:val="28"/>
          <w:szCs w:val="28"/>
        </w:rPr>
        <w:t>ые сельскохозяйственные животные</w:t>
      </w:r>
      <w:r w:rsidR="006D05F1">
        <w:rPr>
          <w:sz w:val="28"/>
          <w:szCs w:val="28"/>
        </w:rPr>
        <w:t>, выращенны</w:t>
      </w:r>
      <w:r w:rsidR="000F061A">
        <w:rPr>
          <w:sz w:val="28"/>
          <w:szCs w:val="28"/>
        </w:rPr>
        <w:t>е</w:t>
      </w:r>
      <w:r w:rsidR="006D05F1">
        <w:rPr>
          <w:sz w:val="28"/>
          <w:szCs w:val="28"/>
        </w:rPr>
        <w:t xml:space="preserve"> в Бурятии, характеризу</w:t>
      </w:r>
      <w:r w:rsidR="000F061A">
        <w:rPr>
          <w:sz w:val="28"/>
          <w:szCs w:val="28"/>
        </w:rPr>
        <w:t>ю</w:t>
      </w:r>
      <w:r w:rsidR="006D05F1">
        <w:rPr>
          <w:sz w:val="28"/>
          <w:szCs w:val="28"/>
        </w:rPr>
        <w:t xml:space="preserve">тся высокими пользовательскими качествами и отсутствием заболеваний. </w:t>
      </w:r>
    </w:p>
    <w:p w14:paraId="6F3A015D" w14:textId="77777777" w:rsidR="00B03501" w:rsidRPr="00B03501" w:rsidRDefault="00B03501" w:rsidP="0025275A">
      <w:pPr>
        <w:spacing w:line="276" w:lineRule="auto"/>
        <w:ind w:firstLine="709"/>
        <w:jc w:val="both"/>
        <w:rPr>
          <w:sz w:val="28"/>
          <w:szCs w:val="28"/>
        </w:rPr>
      </w:pPr>
      <w:r w:rsidRPr="00B03501">
        <w:rPr>
          <w:sz w:val="28"/>
          <w:szCs w:val="28"/>
        </w:rPr>
        <w:t>17-18 сентября 2021 г</w:t>
      </w:r>
      <w:r w:rsidR="000F061A">
        <w:rPr>
          <w:sz w:val="28"/>
          <w:szCs w:val="28"/>
        </w:rPr>
        <w:t>ода</w:t>
      </w:r>
      <w:r w:rsidRPr="00B03501">
        <w:rPr>
          <w:sz w:val="28"/>
          <w:szCs w:val="28"/>
        </w:rPr>
        <w:t xml:space="preserve"> </w:t>
      </w:r>
      <w:r w:rsidR="00973FF8">
        <w:rPr>
          <w:sz w:val="28"/>
          <w:szCs w:val="28"/>
        </w:rPr>
        <w:t xml:space="preserve">в г. Улан-Удэ </w:t>
      </w:r>
      <w:r w:rsidRPr="00B03501">
        <w:rPr>
          <w:sz w:val="28"/>
          <w:szCs w:val="28"/>
        </w:rPr>
        <w:t xml:space="preserve">на Площади Советов </w:t>
      </w:r>
      <w:r w:rsidRPr="000F061A">
        <w:rPr>
          <w:sz w:val="28"/>
          <w:szCs w:val="28"/>
        </w:rPr>
        <w:t>в рамках Республиканской сельскохозяйственной ярмарки «Урожай»</w:t>
      </w:r>
      <w:r>
        <w:rPr>
          <w:sz w:val="28"/>
          <w:szCs w:val="28"/>
        </w:rPr>
        <w:t xml:space="preserve"> </w:t>
      </w:r>
      <w:r w:rsidRPr="00B03501">
        <w:rPr>
          <w:sz w:val="28"/>
          <w:szCs w:val="28"/>
        </w:rPr>
        <w:t>прошел фестиваль фермерской продукции «</w:t>
      </w:r>
      <w:r>
        <w:rPr>
          <w:sz w:val="28"/>
          <w:szCs w:val="28"/>
        </w:rPr>
        <w:t>Своё</w:t>
      </w:r>
      <w:r w:rsidRPr="00B03501">
        <w:rPr>
          <w:sz w:val="28"/>
          <w:szCs w:val="28"/>
        </w:rPr>
        <w:t>»</w:t>
      </w:r>
      <w:r w:rsidR="000F061A">
        <w:rPr>
          <w:sz w:val="28"/>
          <w:szCs w:val="28"/>
        </w:rPr>
        <w:t xml:space="preserve">.  В фестивале приняли участие </w:t>
      </w:r>
      <w:r w:rsidRPr="00B03501">
        <w:rPr>
          <w:sz w:val="28"/>
          <w:szCs w:val="28"/>
        </w:rPr>
        <w:t xml:space="preserve">76 </w:t>
      </w:r>
      <w:r w:rsidR="00876C06">
        <w:rPr>
          <w:sz w:val="28"/>
          <w:szCs w:val="28"/>
        </w:rPr>
        <w:t>участников</w:t>
      </w:r>
      <w:r w:rsidR="000F061A">
        <w:rPr>
          <w:sz w:val="28"/>
          <w:szCs w:val="28"/>
        </w:rPr>
        <w:t xml:space="preserve"> </w:t>
      </w:r>
      <w:r w:rsidRPr="00B03501">
        <w:rPr>
          <w:sz w:val="28"/>
          <w:szCs w:val="28"/>
        </w:rPr>
        <w:t xml:space="preserve">из 16 муниципальных образований </w:t>
      </w:r>
      <w:r w:rsidR="000F061A">
        <w:rPr>
          <w:sz w:val="28"/>
          <w:szCs w:val="28"/>
        </w:rPr>
        <w:t>р</w:t>
      </w:r>
      <w:r w:rsidRPr="00B03501">
        <w:rPr>
          <w:sz w:val="28"/>
          <w:szCs w:val="28"/>
        </w:rPr>
        <w:t>еспублики</w:t>
      </w:r>
      <w:r w:rsidR="00876C06">
        <w:rPr>
          <w:sz w:val="28"/>
          <w:szCs w:val="28"/>
        </w:rPr>
        <w:t xml:space="preserve">, жителям республики </w:t>
      </w:r>
      <w:r w:rsidR="000F061A">
        <w:rPr>
          <w:sz w:val="28"/>
          <w:szCs w:val="28"/>
        </w:rPr>
        <w:t xml:space="preserve">представлена </w:t>
      </w:r>
      <w:r w:rsidRPr="00B03501">
        <w:rPr>
          <w:sz w:val="28"/>
          <w:szCs w:val="28"/>
        </w:rPr>
        <w:t>натуральная продукция сельхозпроизводител</w:t>
      </w:r>
      <w:r w:rsidR="00876C06">
        <w:rPr>
          <w:sz w:val="28"/>
          <w:szCs w:val="28"/>
        </w:rPr>
        <w:t>ей</w:t>
      </w:r>
      <w:r w:rsidRPr="00B03501">
        <w:rPr>
          <w:sz w:val="28"/>
          <w:szCs w:val="28"/>
        </w:rPr>
        <w:t xml:space="preserve"> по доступным ценам (вкуснейшие сыры, мясные деликатесы, выпечка, душистый мед, целебные чаи и травы, свежие ягоды и грибы). Фестиваль «</w:t>
      </w:r>
      <w:r>
        <w:rPr>
          <w:sz w:val="28"/>
          <w:szCs w:val="28"/>
        </w:rPr>
        <w:t>Своё</w:t>
      </w:r>
      <w:r w:rsidRPr="00B03501">
        <w:rPr>
          <w:sz w:val="28"/>
          <w:szCs w:val="28"/>
        </w:rPr>
        <w:t xml:space="preserve">» </w:t>
      </w:r>
      <w:r w:rsidR="00876C06">
        <w:rPr>
          <w:sz w:val="28"/>
          <w:szCs w:val="28"/>
        </w:rPr>
        <w:t xml:space="preserve">стал </w:t>
      </w:r>
      <w:r w:rsidRPr="00B03501">
        <w:rPr>
          <w:sz w:val="28"/>
          <w:szCs w:val="28"/>
        </w:rPr>
        <w:t>главн</w:t>
      </w:r>
      <w:r w:rsidR="00876C06">
        <w:rPr>
          <w:sz w:val="28"/>
          <w:szCs w:val="28"/>
        </w:rPr>
        <w:t>ым</w:t>
      </w:r>
      <w:r w:rsidRPr="00B03501">
        <w:rPr>
          <w:sz w:val="28"/>
          <w:szCs w:val="28"/>
        </w:rPr>
        <w:t xml:space="preserve"> гастрономическ</w:t>
      </w:r>
      <w:r w:rsidR="00876C06">
        <w:rPr>
          <w:sz w:val="28"/>
          <w:szCs w:val="28"/>
        </w:rPr>
        <w:t>им</w:t>
      </w:r>
      <w:r w:rsidRPr="00B03501">
        <w:rPr>
          <w:sz w:val="28"/>
          <w:szCs w:val="28"/>
        </w:rPr>
        <w:t xml:space="preserve"> событие</w:t>
      </w:r>
      <w:r w:rsidR="00876C06">
        <w:rPr>
          <w:sz w:val="28"/>
          <w:szCs w:val="28"/>
        </w:rPr>
        <w:t>м</w:t>
      </w:r>
      <w:r w:rsidRPr="00B03501">
        <w:rPr>
          <w:sz w:val="28"/>
          <w:szCs w:val="28"/>
        </w:rPr>
        <w:t xml:space="preserve"> в Республике Бурятия. </w:t>
      </w:r>
    </w:p>
    <w:p w14:paraId="6F3A015E" w14:textId="77777777" w:rsidR="00B03501" w:rsidRPr="00B03501" w:rsidRDefault="00C30388" w:rsidP="0025275A">
      <w:pPr>
        <w:spacing w:line="276" w:lineRule="auto"/>
        <w:ind w:firstLine="709"/>
        <w:jc w:val="both"/>
        <w:rPr>
          <w:sz w:val="28"/>
          <w:szCs w:val="28"/>
        </w:rPr>
      </w:pPr>
      <w:r>
        <w:rPr>
          <w:sz w:val="28"/>
          <w:szCs w:val="28"/>
        </w:rPr>
        <w:t>В</w:t>
      </w:r>
      <w:r w:rsidR="00B03501" w:rsidRPr="00B03501">
        <w:rPr>
          <w:sz w:val="28"/>
          <w:szCs w:val="28"/>
        </w:rPr>
        <w:t xml:space="preserve"> рамках мероприятия прошел конкурс «Бренды Бурятии»</w:t>
      </w:r>
      <w:r w:rsidR="00B03501">
        <w:rPr>
          <w:sz w:val="28"/>
          <w:szCs w:val="28"/>
        </w:rPr>
        <w:t xml:space="preserve">, </w:t>
      </w:r>
      <w:r w:rsidR="00B03501" w:rsidRPr="00B03501">
        <w:rPr>
          <w:sz w:val="28"/>
          <w:szCs w:val="28"/>
        </w:rPr>
        <w:t>где 13 районов республики представили свои местные гастрономические находки.</w:t>
      </w:r>
    </w:p>
    <w:p w14:paraId="6F3A015F" w14:textId="77777777" w:rsidR="00B03501" w:rsidRPr="00B03501" w:rsidRDefault="00B03501" w:rsidP="0025275A">
      <w:pPr>
        <w:spacing w:line="276" w:lineRule="auto"/>
        <w:ind w:firstLine="709"/>
        <w:jc w:val="both"/>
        <w:rPr>
          <w:sz w:val="28"/>
          <w:szCs w:val="28"/>
        </w:rPr>
      </w:pPr>
      <w:r w:rsidRPr="00B03501">
        <w:rPr>
          <w:sz w:val="28"/>
          <w:szCs w:val="28"/>
        </w:rPr>
        <w:t>Конкурс «Бренды Бурятии» доказал, что каждому району республики есть что показать и чем удивлять. В списке участников: «Фруктовая пастила» Заиграевского района, «</w:t>
      </w:r>
      <w:proofErr w:type="spellStart"/>
      <w:r w:rsidRPr="00B03501">
        <w:rPr>
          <w:sz w:val="28"/>
          <w:szCs w:val="28"/>
        </w:rPr>
        <w:t>Боргойская</w:t>
      </w:r>
      <w:proofErr w:type="spellEnd"/>
      <w:r w:rsidRPr="00B03501">
        <w:rPr>
          <w:sz w:val="28"/>
          <w:szCs w:val="28"/>
        </w:rPr>
        <w:t xml:space="preserve"> баранина» Джидинского района, «Закаменское мраморное мясо», «Кижингинский сыр», Курумканский мед», «Прибайкальский бройлер», «Селенгинская облепиха», «Тарбагатайский хлеб», «Маралы Тункинской долины», «Баргузинский чай», «Бичурское сливочное масло».</w:t>
      </w:r>
    </w:p>
    <w:p w14:paraId="6F3A0160" w14:textId="77777777" w:rsidR="00B03501" w:rsidRPr="00B03501" w:rsidRDefault="00B03501" w:rsidP="0025275A">
      <w:pPr>
        <w:spacing w:line="276" w:lineRule="auto"/>
        <w:ind w:firstLine="709"/>
        <w:jc w:val="both"/>
        <w:rPr>
          <w:sz w:val="28"/>
          <w:szCs w:val="28"/>
        </w:rPr>
      </w:pPr>
      <w:r w:rsidRPr="00B03501">
        <w:rPr>
          <w:sz w:val="28"/>
          <w:szCs w:val="28"/>
        </w:rPr>
        <w:t>Победителями в ходе презентации и выступлени</w:t>
      </w:r>
      <w:r w:rsidR="00DC1020">
        <w:rPr>
          <w:sz w:val="28"/>
          <w:szCs w:val="28"/>
        </w:rPr>
        <w:t>й</w:t>
      </w:r>
      <w:r w:rsidRPr="00B03501">
        <w:rPr>
          <w:sz w:val="28"/>
          <w:szCs w:val="28"/>
        </w:rPr>
        <w:t xml:space="preserve"> стали:</w:t>
      </w:r>
    </w:p>
    <w:p w14:paraId="6F3A0161" w14:textId="77777777" w:rsidR="00C30388" w:rsidRDefault="00C30388" w:rsidP="0025275A">
      <w:pPr>
        <w:spacing w:line="276" w:lineRule="auto"/>
        <w:ind w:firstLine="709"/>
        <w:jc w:val="both"/>
        <w:rPr>
          <w:sz w:val="28"/>
          <w:szCs w:val="28"/>
        </w:rPr>
      </w:pPr>
      <w:r>
        <w:rPr>
          <w:sz w:val="28"/>
          <w:szCs w:val="28"/>
        </w:rPr>
        <w:t xml:space="preserve">- </w:t>
      </w:r>
      <w:r w:rsidR="00B03501" w:rsidRPr="00B03501">
        <w:rPr>
          <w:sz w:val="28"/>
          <w:szCs w:val="28"/>
        </w:rPr>
        <w:t>Джидинский район – «</w:t>
      </w:r>
      <w:proofErr w:type="spellStart"/>
      <w:r w:rsidR="00B03501" w:rsidRPr="00B03501">
        <w:rPr>
          <w:sz w:val="28"/>
          <w:szCs w:val="28"/>
        </w:rPr>
        <w:t>Боргойская</w:t>
      </w:r>
      <w:proofErr w:type="spellEnd"/>
      <w:r w:rsidR="00B03501" w:rsidRPr="00B03501">
        <w:rPr>
          <w:sz w:val="28"/>
          <w:szCs w:val="28"/>
        </w:rPr>
        <w:t xml:space="preserve"> баранина»</w:t>
      </w:r>
      <w:r>
        <w:rPr>
          <w:sz w:val="28"/>
          <w:szCs w:val="28"/>
        </w:rPr>
        <w:t xml:space="preserve">, </w:t>
      </w:r>
      <w:r w:rsidRPr="00B03501">
        <w:rPr>
          <w:sz w:val="28"/>
          <w:szCs w:val="28"/>
        </w:rPr>
        <w:t>1</w:t>
      </w:r>
      <w:r>
        <w:rPr>
          <w:sz w:val="28"/>
          <w:szCs w:val="28"/>
        </w:rPr>
        <w:t xml:space="preserve"> место;</w:t>
      </w:r>
    </w:p>
    <w:p w14:paraId="6F3A0162" w14:textId="77777777" w:rsidR="00B03501" w:rsidRPr="00B03501" w:rsidRDefault="00C30388" w:rsidP="0025275A">
      <w:pPr>
        <w:spacing w:line="276" w:lineRule="auto"/>
        <w:ind w:firstLine="709"/>
        <w:jc w:val="both"/>
        <w:rPr>
          <w:sz w:val="28"/>
          <w:szCs w:val="28"/>
        </w:rPr>
      </w:pPr>
      <w:r>
        <w:rPr>
          <w:sz w:val="28"/>
          <w:szCs w:val="28"/>
        </w:rPr>
        <w:t xml:space="preserve">- </w:t>
      </w:r>
      <w:r w:rsidR="00B03501" w:rsidRPr="00B03501">
        <w:rPr>
          <w:sz w:val="28"/>
          <w:szCs w:val="28"/>
        </w:rPr>
        <w:t>Тункинский район – «Маралы Тункинской долины»</w:t>
      </w:r>
      <w:r>
        <w:rPr>
          <w:sz w:val="28"/>
          <w:szCs w:val="28"/>
        </w:rPr>
        <w:t>,</w:t>
      </w:r>
      <w:r w:rsidRPr="00C30388">
        <w:rPr>
          <w:sz w:val="28"/>
          <w:szCs w:val="28"/>
        </w:rPr>
        <w:t xml:space="preserve"> </w:t>
      </w:r>
      <w:r w:rsidRPr="00B03501">
        <w:rPr>
          <w:sz w:val="28"/>
          <w:szCs w:val="28"/>
        </w:rPr>
        <w:t>2</w:t>
      </w:r>
      <w:r>
        <w:rPr>
          <w:sz w:val="28"/>
          <w:szCs w:val="28"/>
        </w:rPr>
        <w:t xml:space="preserve"> место;</w:t>
      </w:r>
    </w:p>
    <w:p w14:paraId="6F3A0163" w14:textId="77777777" w:rsidR="00B03501" w:rsidRPr="00B03501" w:rsidRDefault="00C30388" w:rsidP="0025275A">
      <w:pPr>
        <w:spacing w:line="276" w:lineRule="auto"/>
        <w:ind w:firstLine="709"/>
        <w:jc w:val="both"/>
        <w:rPr>
          <w:sz w:val="28"/>
          <w:szCs w:val="28"/>
        </w:rPr>
      </w:pPr>
      <w:r>
        <w:rPr>
          <w:sz w:val="28"/>
          <w:szCs w:val="28"/>
        </w:rPr>
        <w:t xml:space="preserve">- </w:t>
      </w:r>
      <w:r w:rsidR="00B03501" w:rsidRPr="00B03501">
        <w:rPr>
          <w:sz w:val="28"/>
          <w:szCs w:val="28"/>
        </w:rPr>
        <w:t>Селенгинский район – «Селенгинская облепиха</w:t>
      </w:r>
      <w:r>
        <w:rPr>
          <w:sz w:val="28"/>
          <w:szCs w:val="28"/>
        </w:rPr>
        <w:t xml:space="preserve">», </w:t>
      </w:r>
      <w:r w:rsidRPr="00B03501">
        <w:rPr>
          <w:sz w:val="28"/>
          <w:szCs w:val="28"/>
        </w:rPr>
        <w:t>3</w:t>
      </w:r>
      <w:r>
        <w:rPr>
          <w:sz w:val="28"/>
          <w:szCs w:val="28"/>
        </w:rPr>
        <w:t xml:space="preserve"> место.</w:t>
      </w:r>
    </w:p>
    <w:p w14:paraId="6F3A0164" w14:textId="77777777" w:rsidR="00973FF8" w:rsidRDefault="00973FF8" w:rsidP="0025275A">
      <w:pPr>
        <w:spacing w:line="276" w:lineRule="auto"/>
        <w:ind w:firstLine="709"/>
        <w:jc w:val="both"/>
        <w:rPr>
          <w:sz w:val="28"/>
          <w:szCs w:val="28"/>
        </w:rPr>
      </w:pPr>
      <w:r>
        <w:rPr>
          <w:sz w:val="28"/>
          <w:szCs w:val="28"/>
        </w:rPr>
        <w:t>Эффект от п</w:t>
      </w:r>
      <w:r w:rsidR="00C30388" w:rsidRPr="00B03501">
        <w:rPr>
          <w:sz w:val="28"/>
          <w:szCs w:val="28"/>
        </w:rPr>
        <w:t>роведени</w:t>
      </w:r>
      <w:r>
        <w:rPr>
          <w:sz w:val="28"/>
          <w:szCs w:val="28"/>
        </w:rPr>
        <w:t>я</w:t>
      </w:r>
      <w:r w:rsidR="00C30388" w:rsidRPr="00B03501">
        <w:rPr>
          <w:sz w:val="28"/>
          <w:szCs w:val="28"/>
        </w:rPr>
        <w:t xml:space="preserve"> мероприяти</w:t>
      </w:r>
      <w:r>
        <w:rPr>
          <w:sz w:val="28"/>
          <w:szCs w:val="28"/>
        </w:rPr>
        <w:t>й в данном формате</w:t>
      </w:r>
      <w:r w:rsidR="00C30388" w:rsidRPr="00B03501">
        <w:rPr>
          <w:sz w:val="28"/>
          <w:szCs w:val="28"/>
        </w:rPr>
        <w:t xml:space="preserve"> </w:t>
      </w:r>
      <w:r w:rsidR="00B03501" w:rsidRPr="00B03501">
        <w:rPr>
          <w:sz w:val="28"/>
          <w:szCs w:val="28"/>
        </w:rPr>
        <w:t>заключа</w:t>
      </w:r>
      <w:r>
        <w:rPr>
          <w:sz w:val="28"/>
          <w:szCs w:val="28"/>
        </w:rPr>
        <w:t>е</w:t>
      </w:r>
      <w:r w:rsidR="00B03501" w:rsidRPr="00B03501">
        <w:rPr>
          <w:sz w:val="28"/>
          <w:szCs w:val="28"/>
        </w:rPr>
        <w:t>тся в сохранении традиционных рецептов бурятской кухни, популяризации авторских рецептов с использованием местного сырья</w:t>
      </w:r>
      <w:r>
        <w:rPr>
          <w:sz w:val="28"/>
          <w:szCs w:val="28"/>
        </w:rPr>
        <w:t xml:space="preserve">, </w:t>
      </w:r>
      <w:r w:rsidR="00B03501" w:rsidRPr="00B03501">
        <w:rPr>
          <w:sz w:val="28"/>
          <w:szCs w:val="28"/>
        </w:rPr>
        <w:t>формирова</w:t>
      </w:r>
      <w:r>
        <w:rPr>
          <w:sz w:val="28"/>
          <w:szCs w:val="28"/>
        </w:rPr>
        <w:t>нии</w:t>
      </w:r>
      <w:r w:rsidR="00B03501" w:rsidRPr="00B03501">
        <w:rPr>
          <w:sz w:val="28"/>
          <w:szCs w:val="28"/>
        </w:rPr>
        <w:t xml:space="preserve"> локальны</w:t>
      </w:r>
      <w:r>
        <w:rPr>
          <w:sz w:val="28"/>
          <w:szCs w:val="28"/>
        </w:rPr>
        <w:t>х</w:t>
      </w:r>
      <w:r w:rsidR="00B03501" w:rsidRPr="00B03501">
        <w:rPr>
          <w:sz w:val="28"/>
          <w:szCs w:val="28"/>
        </w:rPr>
        <w:t xml:space="preserve"> гастрономически</w:t>
      </w:r>
      <w:r>
        <w:rPr>
          <w:sz w:val="28"/>
          <w:szCs w:val="28"/>
        </w:rPr>
        <w:t>х</w:t>
      </w:r>
      <w:r w:rsidR="00B03501" w:rsidRPr="00B03501">
        <w:rPr>
          <w:sz w:val="28"/>
          <w:szCs w:val="28"/>
        </w:rPr>
        <w:t xml:space="preserve"> бренд</w:t>
      </w:r>
      <w:r>
        <w:rPr>
          <w:sz w:val="28"/>
          <w:szCs w:val="28"/>
        </w:rPr>
        <w:t>ов,</w:t>
      </w:r>
      <w:r w:rsidR="00B03501" w:rsidRPr="00B03501">
        <w:rPr>
          <w:sz w:val="28"/>
          <w:szCs w:val="28"/>
        </w:rPr>
        <w:t xml:space="preserve"> продвижени</w:t>
      </w:r>
      <w:r>
        <w:rPr>
          <w:sz w:val="28"/>
          <w:szCs w:val="28"/>
        </w:rPr>
        <w:t xml:space="preserve">и </w:t>
      </w:r>
      <w:r w:rsidR="00B03501" w:rsidRPr="00B03501">
        <w:rPr>
          <w:sz w:val="28"/>
          <w:szCs w:val="28"/>
        </w:rPr>
        <w:t xml:space="preserve">гастрономического туризма на территории </w:t>
      </w:r>
      <w:r>
        <w:rPr>
          <w:sz w:val="28"/>
          <w:szCs w:val="28"/>
        </w:rPr>
        <w:t>р</w:t>
      </w:r>
      <w:r w:rsidR="00B03501" w:rsidRPr="00B03501">
        <w:rPr>
          <w:sz w:val="28"/>
          <w:szCs w:val="28"/>
        </w:rPr>
        <w:t xml:space="preserve">еспублики. </w:t>
      </w:r>
    </w:p>
    <w:p w14:paraId="6F3A0165" w14:textId="77777777" w:rsidR="00B03501" w:rsidRPr="00D70606" w:rsidRDefault="00B03501" w:rsidP="0025275A">
      <w:pPr>
        <w:spacing w:line="276" w:lineRule="auto"/>
        <w:ind w:firstLine="709"/>
        <w:jc w:val="both"/>
        <w:rPr>
          <w:sz w:val="28"/>
          <w:szCs w:val="28"/>
        </w:rPr>
      </w:pPr>
      <w:r w:rsidRPr="00D70606">
        <w:rPr>
          <w:sz w:val="28"/>
          <w:szCs w:val="28"/>
        </w:rPr>
        <w:t>3</w:t>
      </w:r>
      <w:r>
        <w:rPr>
          <w:sz w:val="28"/>
          <w:szCs w:val="28"/>
        </w:rPr>
        <w:t>-</w:t>
      </w:r>
      <w:r w:rsidRPr="00D70606">
        <w:rPr>
          <w:sz w:val="28"/>
          <w:szCs w:val="28"/>
        </w:rPr>
        <w:t>5 декабря 2021 г</w:t>
      </w:r>
      <w:r w:rsidR="00973FF8">
        <w:rPr>
          <w:sz w:val="28"/>
          <w:szCs w:val="28"/>
        </w:rPr>
        <w:t>ода</w:t>
      </w:r>
      <w:r w:rsidRPr="00D70606">
        <w:rPr>
          <w:sz w:val="28"/>
          <w:szCs w:val="28"/>
        </w:rPr>
        <w:t xml:space="preserve"> </w:t>
      </w:r>
      <w:r>
        <w:rPr>
          <w:sz w:val="28"/>
          <w:szCs w:val="28"/>
        </w:rPr>
        <w:t>с</w:t>
      </w:r>
      <w:r w:rsidRPr="00D70606">
        <w:rPr>
          <w:sz w:val="28"/>
          <w:szCs w:val="28"/>
        </w:rPr>
        <w:t xml:space="preserve">овместно с Администрацией города Улан-Удэ прошла республиканская сельскохозяйственная мясная ярмарка. </w:t>
      </w:r>
    </w:p>
    <w:p w14:paraId="6F3A0166" w14:textId="77777777" w:rsidR="00B03501" w:rsidRDefault="00B03501" w:rsidP="0025275A">
      <w:pPr>
        <w:spacing w:after="240" w:line="276" w:lineRule="auto"/>
        <w:ind w:firstLine="709"/>
        <w:jc w:val="both"/>
        <w:rPr>
          <w:sz w:val="28"/>
          <w:szCs w:val="28"/>
        </w:rPr>
      </w:pPr>
      <w:r w:rsidRPr="00D70606">
        <w:rPr>
          <w:sz w:val="28"/>
          <w:szCs w:val="28"/>
        </w:rPr>
        <w:lastRenderedPageBreak/>
        <w:t xml:space="preserve">Мясная ярмарка проводится </w:t>
      </w:r>
      <w:r w:rsidR="00973FF8" w:rsidRPr="00D70606">
        <w:rPr>
          <w:sz w:val="28"/>
          <w:szCs w:val="28"/>
        </w:rPr>
        <w:t xml:space="preserve">ежегодно </w:t>
      </w:r>
      <w:r w:rsidRPr="00D70606">
        <w:rPr>
          <w:sz w:val="28"/>
          <w:szCs w:val="28"/>
        </w:rPr>
        <w:t>с целью стабилизации цен на мясо и является традиционной сельскохозяйственной ярмаркой, на которой жители города дела</w:t>
      </w:r>
      <w:r w:rsidR="00973FF8">
        <w:rPr>
          <w:sz w:val="28"/>
          <w:szCs w:val="28"/>
        </w:rPr>
        <w:t>ют</w:t>
      </w:r>
      <w:r w:rsidRPr="00D70606">
        <w:rPr>
          <w:sz w:val="28"/>
          <w:szCs w:val="28"/>
        </w:rPr>
        <w:t xml:space="preserve"> запасы на зиму не только мяса, но и приобре</w:t>
      </w:r>
      <w:r w:rsidR="00973FF8">
        <w:rPr>
          <w:sz w:val="28"/>
          <w:szCs w:val="28"/>
        </w:rPr>
        <w:t xml:space="preserve">тают </w:t>
      </w:r>
      <w:r w:rsidRPr="00D70606">
        <w:rPr>
          <w:sz w:val="28"/>
          <w:szCs w:val="28"/>
        </w:rPr>
        <w:t>субпродукты, мясные полуфабрикаты</w:t>
      </w:r>
      <w:r w:rsidR="00973FF8">
        <w:rPr>
          <w:sz w:val="28"/>
          <w:szCs w:val="28"/>
        </w:rPr>
        <w:t xml:space="preserve">, </w:t>
      </w:r>
      <w:r w:rsidRPr="00D70606">
        <w:rPr>
          <w:sz w:val="28"/>
          <w:szCs w:val="28"/>
        </w:rPr>
        <w:t>рыбную продукцию непосредственно от производителей. В ярмарке принял</w:t>
      </w:r>
      <w:r w:rsidR="00973FF8">
        <w:rPr>
          <w:sz w:val="28"/>
          <w:szCs w:val="28"/>
        </w:rPr>
        <w:t>и</w:t>
      </w:r>
      <w:r w:rsidRPr="00D70606">
        <w:rPr>
          <w:sz w:val="28"/>
          <w:szCs w:val="28"/>
        </w:rPr>
        <w:t xml:space="preserve"> участие более 150 участников – это крестьянско-фермерские хозяйства, сельскохозяйственные кооперативы и организации, предприятия пищевой и перерабатывающей промышленности, личные подсобные хозяйства со всех районов республики.</w:t>
      </w:r>
    </w:p>
    <w:p w14:paraId="6F3A0167" w14:textId="77777777" w:rsidR="007E1396" w:rsidRPr="007E1396" w:rsidRDefault="007E1396" w:rsidP="0025275A">
      <w:pPr>
        <w:spacing w:line="276" w:lineRule="auto"/>
        <w:ind w:firstLine="709"/>
        <w:jc w:val="center"/>
        <w:rPr>
          <w:b/>
          <w:sz w:val="28"/>
          <w:szCs w:val="28"/>
        </w:rPr>
      </w:pPr>
      <w:r w:rsidRPr="007E1396">
        <w:rPr>
          <w:b/>
          <w:sz w:val="28"/>
          <w:szCs w:val="28"/>
        </w:rPr>
        <w:t>Министерство здравоохранения Республики Бурятия</w:t>
      </w:r>
    </w:p>
    <w:p w14:paraId="6F3A0168" w14:textId="77777777" w:rsidR="007E1396" w:rsidRDefault="007E1396" w:rsidP="0025275A">
      <w:pPr>
        <w:spacing w:line="276" w:lineRule="auto"/>
        <w:ind w:firstLine="709"/>
        <w:jc w:val="both"/>
        <w:rPr>
          <w:sz w:val="28"/>
          <w:szCs w:val="28"/>
        </w:rPr>
      </w:pPr>
      <w:r>
        <w:rPr>
          <w:sz w:val="28"/>
          <w:szCs w:val="28"/>
        </w:rPr>
        <w:t>20-22 октября 2021 г</w:t>
      </w:r>
      <w:r w:rsidR="00973FF8">
        <w:rPr>
          <w:sz w:val="28"/>
          <w:szCs w:val="28"/>
        </w:rPr>
        <w:t>ода</w:t>
      </w:r>
      <w:r>
        <w:rPr>
          <w:sz w:val="28"/>
          <w:szCs w:val="28"/>
        </w:rPr>
        <w:t xml:space="preserve"> в г. Улан-Удэ проведена специализированная межрегиональная выставка «</w:t>
      </w:r>
      <w:r w:rsidRPr="00CB7C4C">
        <w:rPr>
          <w:sz w:val="28"/>
          <w:szCs w:val="28"/>
        </w:rPr>
        <w:t xml:space="preserve">Медицина. Здравоохранение </w:t>
      </w:r>
      <w:r>
        <w:rPr>
          <w:sz w:val="28"/>
          <w:szCs w:val="28"/>
        </w:rPr>
        <w:t xml:space="preserve">- </w:t>
      </w:r>
      <w:r w:rsidRPr="00CB7C4C">
        <w:rPr>
          <w:sz w:val="28"/>
          <w:szCs w:val="28"/>
        </w:rPr>
        <w:t>2021</w:t>
      </w:r>
      <w:r>
        <w:rPr>
          <w:sz w:val="28"/>
          <w:szCs w:val="28"/>
        </w:rPr>
        <w:t>:</w:t>
      </w:r>
      <w:r w:rsidRPr="00CB7C4C">
        <w:rPr>
          <w:sz w:val="28"/>
          <w:szCs w:val="28"/>
        </w:rPr>
        <w:t xml:space="preserve"> Красота. Здоровье. Долголетие</w:t>
      </w:r>
      <w:r>
        <w:rPr>
          <w:sz w:val="28"/>
          <w:szCs w:val="28"/>
        </w:rPr>
        <w:t xml:space="preserve">». </w:t>
      </w:r>
    </w:p>
    <w:p w14:paraId="6F3A0169" w14:textId="77777777" w:rsidR="007E1396" w:rsidRDefault="007E1396" w:rsidP="0025275A">
      <w:pPr>
        <w:spacing w:line="276" w:lineRule="auto"/>
        <w:ind w:firstLine="709"/>
        <w:jc w:val="both"/>
        <w:rPr>
          <w:sz w:val="28"/>
          <w:szCs w:val="28"/>
        </w:rPr>
      </w:pPr>
      <w:r w:rsidRPr="00891E39">
        <w:rPr>
          <w:sz w:val="28"/>
          <w:szCs w:val="28"/>
        </w:rPr>
        <w:t>В выставке прин</w:t>
      </w:r>
      <w:r>
        <w:rPr>
          <w:sz w:val="28"/>
          <w:szCs w:val="28"/>
        </w:rPr>
        <w:t>яли</w:t>
      </w:r>
      <w:r w:rsidRPr="00891E39">
        <w:rPr>
          <w:sz w:val="28"/>
          <w:szCs w:val="28"/>
        </w:rPr>
        <w:t xml:space="preserve"> участие более 30 компаний</w:t>
      </w:r>
      <w:r>
        <w:rPr>
          <w:sz w:val="28"/>
          <w:szCs w:val="28"/>
        </w:rPr>
        <w:t xml:space="preserve"> и</w:t>
      </w:r>
      <w:r w:rsidRPr="00891E39">
        <w:rPr>
          <w:sz w:val="28"/>
          <w:szCs w:val="28"/>
        </w:rPr>
        <w:t xml:space="preserve"> медицинских </w:t>
      </w:r>
      <w:r>
        <w:rPr>
          <w:sz w:val="28"/>
          <w:szCs w:val="28"/>
        </w:rPr>
        <w:t>организаций Бурятии и регионов России:</w:t>
      </w:r>
      <w:r w:rsidRPr="00891E39">
        <w:rPr>
          <w:sz w:val="28"/>
          <w:szCs w:val="28"/>
        </w:rPr>
        <w:t xml:space="preserve"> </w:t>
      </w:r>
      <w:r w:rsidR="00A349CD">
        <w:rPr>
          <w:sz w:val="28"/>
          <w:szCs w:val="28"/>
        </w:rPr>
        <w:t>из</w:t>
      </w:r>
      <w:r w:rsidRPr="00891E39">
        <w:rPr>
          <w:sz w:val="28"/>
          <w:szCs w:val="28"/>
        </w:rPr>
        <w:t xml:space="preserve"> Владивостока, Иркутск</w:t>
      </w:r>
      <w:r>
        <w:rPr>
          <w:sz w:val="28"/>
          <w:szCs w:val="28"/>
        </w:rPr>
        <w:t>ой</w:t>
      </w:r>
      <w:r w:rsidRPr="00891E39">
        <w:rPr>
          <w:sz w:val="28"/>
          <w:szCs w:val="28"/>
        </w:rPr>
        <w:t xml:space="preserve"> област</w:t>
      </w:r>
      <w:r>
        <w:rPr>
          <w:sz w:val="28"/>
          <w:szCs w:val="28"/>
        </w:rPr>
        <w:t>и</w:t>
      </w:r>
      <w:r w:rsidRPr="00891E39">
        <w:rPr>
          <w:sz w:val="28"/>
          <w:szCs w:val="28"/>
        </w:rPr>
        <w:t>,</w:t>
      </w:r>
      <w:r>
        <w:rPr>
          <w:sz w:val="28"/>
          <w:szCs w:val="28"/>
        </w:rPr>
        <w:t xml:space="preserve"> Забайкальского края и других</w:t>
      </w:r>
      <w:r w:rsidRPr="00891E39">
        <w:rPr>
          <w:sz w:val="28"/>
          <w:szCs w:val="28"/>
        </w:rPr>
        <w:t xml:space="preserve"> близлежащи</w:t>
      </w:r>
      <w:r>
        <w:rPr>
          <w:sz w:val="28"/>
          <w:szCs w:val="28"/>
        </w:rPr>
        <w:t>х</w:t>
      </w:r>
      <w:r w:rsidRPr="00891E39">
        <w:rPr>
          <w:sz w:val="28"/>
          <w:szCs w:val="28"/>
        </w:rPr>
        <w:t xml:space="preserve"> регион</w:t>
      </w:r>
      <w:r>
        <w:rPr>
          <w:sz w:val="28"/>
          <w:szCs w:val="28"/>
        </w:rPr>
        <w:t>ов</w:t>
      </w:r>
      <w:r w:rsidRPr="00891E39">
        <w:rPr>
          <w:sz w:val="28"/>
          <w:szCs w:val="28"/>
        </w:rPr>
        <w:t>.</w:t>
      </w:r>
      <w:r>
        <w:rPr>
          <w:sz w:val="28"/>
          <w:szCs w:val="28"/>
        </w:rPr>
        <w:t xml:space="preserve"> Экспонентами представлено</w:t>
      </w:r>
      <w:r w:rsidRPr="00891E39">
        <w:rPr>
          <w:sz w:val="28"/>
          <w:szCs w:val="28"/>
        </w:rPr>
        <w:t xml:space="preserve"> </w:t>
      </w:r>
      <w:r w:rsidRPr="0054363B">
        <w:rPr>
          <w:sz w:val="28"/>
          <w:szCs w:val="28"/>
        </w:rPr>
        <w:t>медицинское оборудование, современные способы диагностики, фармакологическ</w:t>
      </w:r>
      <w:r>
        <w:rPr>
          <w:sz w:val="28"/>
          <w:szCs w:val="28"/>
        </w:rPr>
        <w:t>ая</w:t>
      </w:r>
      <w:r w:rsidRPr="0054363B">
        <w:rPr>
          <w:sz w:val="28"/>
          <w:szCs w:val="28"/>
        </w:rPr>
        <w:t xml:space="preserve"> продукци</w:t>
      </w:r>
      <w:r>
        <w:rPr>
          <w:sz w:val="28"/>
          <w:szCs w:val="28"/>
        </w:rPr>
        <w:t>я</w:t>
      </w:r>
      <w:r w:rsidRPr="0054363B">
        <w:rPr>
          <w:sz w:val="28"/>
          <w:szCs w:val="28"/>
        </w:rPr>
        <w:t xml:space="preserve"> и прочие товары медицинского назначения.</w:t>
      </w:r>
      <w:r>
        <w:rPr>
          <w:sz w:val="28"/>
          <w:szCs w:val="28"/>
        </w:rPr>
        <w:t xml:space="preserve"> </w:t>
      </w:r>
      <w:r w:rsidRPr="0011700C">
        <w:rPr>
          <w:sz w:val="28"/>
          <w:szCs w:val="28"/>
        </w:rPr>
        <w:t>Посетители выставки имели возможность ознакомиться с основными предложения в сфере медицинских услуг, получить бесплатную консультацию специалистов на выставочных стендах, пройти бесплатную диагностику организма, приобрести товары для здоровья</w:t>
      </w:r>
      <w:r>
        <w:rPr>
          <w:sz w:val="28"/>
          <w:szCs w:val="28"/>
        </w:rPr>
        <w:t>.</w:t>
      </w:r>
    </w:p>
    <w:p w14:paraId="6F3A016A" w14:textId="77777777" w:rsidR="007E1396" w:rsidRDefault="007E1396" w:rsidP="0025275A">
      <w:pPr>
        <w:spacing w:line="276" w:lineRule="auto"/>
        <w:ind w:firstLine="709"/>
        <w:jc w:val="both"/>
        <w:rPr>
          <w:sz w:val="28"/>
          <w:szCs w:val="28"/>
        </w:rPr>
      </w:pPr>
      <w:r>
        <w:rPr>
          <w:sz w:val="28"/>
          <w:szCs w:val="28"/>
        </w:rPr>
        <w:t>12-13 августа 2021 г</w:t>
      </w:r>
      <w:r w:rsidR="00A349CD">
        <w:rPr>
          <w:sz w:val="28"/>
          <w:szCs w:val="28"/>
        </w:rPr>
        <w:t>ода</w:t>
      </w:r>
      <w:r>
        <w:rPr>
          <w:sz w:val="28"/>
          <w:szCs w:val="28"/>
        </w:rPr>
        <w:t xml:space="preserve"> </w:t>
      </w:r>
      <w:r w:rsidRPr="00942152">
        <w:rPr>
          <w:sz w:val="28"/>
          <w:szCs w:val="28"/>
        </w:rPr>
        <w:t>в онлайн-формате с очным приглашением спикеров</w:t>
      </w:r>
      <w:r>
        <w:rPr>
          <w:sz w:val="28"/>
          <w:szCs w:val="28"/>
        </w:rPr>
        <w:t xml:space="preserve"> проведен </w:t>
      </w:r>
      <w:r>
        <w:rPr>
          <w:sz w:val="28"/>
          <w:szCs w:val="28"/>
          <w:lang w:val="en-US"/>
        </w:rPr>
        <w:t>III</w:t>
      </w:r>
      <w:r w:rsidRPr="00942152">
        <w:rPr>
          <w:sz w:val="28"/>
          <w:szCs w:val="28"/>
        </w:rPr>
        <w:t xml:space="preserve"> Байкальский медицинский молодежный форум.</w:t>
      </w:r>
      <w:r>
        <w:rPr>
          <w:sz w:val="28"/>
          <w:szCs w:val="28"/>
        </w:rPr>
        <w:t xml:space="preserve"> Форум является</w:t>
      </w:r>
      <w:r w:rsidRPr="00111966">
        <w:rPr>
          <w:sz w:val="28"/>
          <w:szCs w:val="28"/>
        </w:rPr>
        <w:t xml:space="preserve"> постоянно действующей коммуникационной, дискуссионной, образовательной и инновационной площадкой, на которой заслушиваются и обсуждаются лучшие практики по клиническим дисциплинам, инновационные технологии по реабилитации, сестринской деятельности, организации здравоохранения, управления медицинскими организациями. </w:t>
      </w:r>
      <w:r w:rsidRPr="003F37DC">
        <w:rPr>
          <w:sz w:val="28"/>
          <w:szCs w:val="28"/>
        </w:rPr>
        <w:t>Программа форума включа</w:t>
      </w:r>
      <w:r>
        <w:rPr>
          <w:sz w:val="28"/>
          <w:szCs w:val="28"/>
        </w:rPr>
        <w:t>е</w:t>
      </w:r>
      <w:r w:rsidRPr="003F37DC">
        <w:rPr>
          <w:sz w:val="28"/>
          <w:szCs w:val="28"/>
        </w:rPr>
        <w:t>т</w:t>
      </w:r>
      <w:r>
        <w:rPr>
          <w:sz w:val="28"/>
          <w:szCs w:val="28"/>
        </w:rPr>
        <w:t xml:space="preserve"> 9</w:t>
      </w:r>
      <w:r w:rsidRPr="003F37DC">
        <w:rPr>
          <w:sz w:val="28"/>
          <w:szCs w:val="28"/>
        </w:rPr>
        <w:t xml:space="preserve"> секций научных конференций, </w:t>
      </w:r>
      <w:r>
        <w:rPr>
          <w:sz w:val="28"/>
          <w:szCs w:val="28"/>
        </w:rPr>
        <w:t>8</w:t>
      </w:r>
      <w:r w:rsidRPr="003F37DC">
        <w:rPr>
          <w:sz w:val="28"/>
          <w:szCs w:val="28"/>
        </w:rPr>
        <w:t xml:space="preserve"> мастер-классов, </w:t>
      </w:r>
      <w:r>
        <w:rPr>
          <w:sz w:val="28"/>
          <w:szCs w:val="28"/>
        </w:rPr>
        <w:t>6</w:t>
      </w:r>
      <w:r w:rsidRPr="003F37DC">
        <w:rPr>
          <w:sz w:val="28"/>
          <w:szCs w:val="28"/>
        </w:rPr>
        <w:t xml:space="preserve"> круглых столов по различным направлениям медицинских наук и деятельности с участием известных специалистов – организаторов здравоохранения и медиков-практиков.</w:t>
      </w:r>
    </w:p>
    <w:p w14:paraId="6F3A016B" w14:textId="77777777" w:rsidR="007E1396" w:rsidRDefault="007E1396" w:rsidP="0025275A">
      <w:pPr>
        <w:spacing w:after="240" w:line="276" w:lineRule="auto"/>
        <w:ind w:firstLine="709"/>
        <w:jc w:val="both"/>
        <w:rPr>
          <w:sz w:val="28"/>
          <w:szCs w:val="28"/>
        </w:rPr>
      </w:pPr>
      <w:r>
        <w:rPr>
          <w:sz w:val="28"/>
          <w:szCs w:val="28"/>
        </w:rPr>
        <w:t xml:space="preserve">В очно-заочном формате приняли участие более </w:t>
      </w:r>
      <w:r w:rsidRPr="001E41EA">
        <w:rPr>
          <w:sz w:val="28"/>
          <w:szCs w:val="28"/>
        </w:rPr>
        <w:t xml:space="preserve">4 тыс. </w:t>
      </w:r>
      <w:r>
        <w:rPr>
          <w:sz w:val="28"/>
          <w:szCs w:val="28"/>
        </w:rPr>
        <w:t>медицинских работников</w:t>
      </w:r>
      <w:r w:rsidRPr="001E41EA">
        <w:rPr>
          <w:sz w:val="28"/>
          <w:szCs w:val="28"/>
        </w:rPr>
        <w:t xml:space="preserve"> из 35 городов России</w:t>
      </w:r>
      <w:r>
        <w:rPr>
          <w:sz w:val="28"/>
          <w:szCs w:val="28"/>
        </w:rPr>
        <w:t>.</w:t>
      </w:r>
    </w:p>
    <w:p w14:paraId="6F3A016C" w14:textId="77777777" w:rsidR="00CE0C9B" w:rsidRDefault="00CE0C9B" w:rsidP="0025275A">
      <w:pPr>
        <w:spacing w:line="276" w:lineRule="auto"/>
        <w:ind w:firstLine="709"/>
        <w:jc w:val="center"/>
        <w:rPr>
          <w:b/>
          <w:sz w:val="28"/>
          <w:szCs w:val="28"/>
        </w:rPr>
      </w:pPr>
      <w:r w:rsidRPr="00CE0C9B">
        <w:rPr>
          <w:b/>
          <w:sz w:val="28"/>
          <w:szCs w:val="28"/>
        </w:rPr>
        <w:t>Министерство экономики Республики Бурятия</w:t>
      </w:r>
    </w:p>
    <w:p w14:paraId="6F3A016D" w14:textId="77777777" w:rsidR="008F25C9" w:rsidRPr="00EE1B0D" w:rsidRDefault="008F25C9" w:rsidP="005C1723">
      <w:pPr>
        <w:shd w:val="clear" w:color="auto" w:fill="FFFFFF"/>
        <w:spacing w:line="276" w:lineRule="auto"/>
        <w:ind w:firstLine="709"/>
        <w:jc w:val="both"/>
        <w:rPr>
          <w:sz w:val="28"/>
          <w:szCs w:val="28"/>
        </w:rPr>
      </w:pPr>
      <w:r w:rsidRPr="00EE1B0D">
        <w:rPr>
          <w:sz w:val="28"/>
          <w:szCs w:val="28"/>
        </w:rPr>
        <w:t>2-4 июня 2021 г</w:t>
      </w:r>
      <w:r w:rsidR="00A349CD">
        <w:rPr>
          <w:sz w:val="28"/>
          <w:szCs w:val="28"/>
        </w:rPr>
        <w:t>ода</w:t>
      </w:r>
      <w:r w:rsidRPr="00EE1B0D">
        <w:rPr>
          <w:sz w:val="28"/>
          <w:szCs w:val="28"/>
        </w:rPr>
        <w:t xml:space="preserve"> Республика Бурятия приняла участие в П</w:t>
      </w:r>
      <w:r w:rsidR="005C1723">
        <w:rPr>
          <w:sz w:val="28"/>
          <w:szCs w:val="28"/>
        </w:rPr>
        <w:t>етербургском Международном экономическом форуме</w:t>
      </w:r>
      <w:r w:rsidRPr="00EE1B0D">
        <w:rPr>
          <w:sz w:val="28"/>
          <w:szCs w:val="28"/>
        </w:rPr>
        <w:t xml:space="preserve">. </w:t>
      </w:r>
      <w:r>
        <w:rPr>
          <w:sz w:val="28"/>
          <w:szCs w:val="28"/>
        </w:rPr>
        <w:t xml:space="preserve"> Глава Республики </w:t>
      </w:r>
      <w:r>
        <w:rPr>
          <w:sz w:val="28"/>
          <w:szCs w:val="28"/>
        </w:rPr>
        <w:lastRenderedPageBreak/>
        <w:t xml:space="preserve">Бурятия </w:t>
      </w:r>
      <w:r w:rsidR="005C1723">
        <w:rPr>
          <w:sz w:val="28"/>
          <w:szCs w:val="28"/>
        </w:rPr>
        <w:t xml:space="preserve">Цыденов А.С. </w:t>
      </w:r>
      <w:r>
        <w:rPr>
          <w:sz w:val="28"/>
          <w:szCs w:val="28"/>
        </w:rPr>
        <w:t xml:space="preserve">подписал </w:t>
      </w:r>
      <w:r w:rsidRPr="00EE1B0D">
        <w:rPr>
          <w:sz w:val="28"/>
          <w:szCs w:val="28"/>
        </w:rPr>
        <w:t>ряд документов о сотрудничестве</w:t>
      </w:r>
      <w:r>
        <w:rPr>
          <w:sz w:val="28"/>
          <w:szCs w:val="28"/>
        </w:rPr>
        <w:t xml:space="preserve"> с государственной корпорацией развития «ВЭБ.РФ», ПАО «Газпром», </w:t>
      </w:r>
      <w:r w:rsidRPr="00EE1B0D">
        <w:rPr>
          <w:bCs/>
          <w:kern w:val="36"/>
          <w:sz w:val="28"/>
          <w:szCs w:val="28"/>
        </w:rPr>
        <w:t>Корпорацией «Синергия»</w:t>
      </w:r>
      <w:r>
        <w:rPr>
          <w:bCs/>
          <w:kern w:val="36"/>
          <w:sz w:val="28"/>
          <w:szCs w:val="28"/>
        </w:rPr>
        <w:t xml:space="preserve">, ООО </w:t>
      </w:r>
      <w:r w:rsidRPr="00EE1B0D">
        <w:rPr>
          <w:bCs/>
          <w:kern w:val="36"/>
          <w:sz w:val="28"/>
          <w:szCs w:val="28"/>
        </w:rPr>
        <w:t>«</w:t>
      </w:r>
      <w:proofErr w:type="spellStart"/>
      <w:r w:rsidRPr="00EE1B0D">
        <w:rPr>
          <w:bCs/>
          <w:kern w:val="36"/>
          <w:sz w:val="28"/>
          <w:szCs w:val="28"/>
        </w:rPr>
        <w:t>Севергрупп</w:t>
      </w:r>
      <w:proofErr w:type="spellEnd"/>
      <w:r w:rsidRPr="00EE1B0D">
        <w:rPr>
          <w:bCs/>
          <w:kern w:val="36"/>
          <w:sz w:val="28"/>
          <w:szCs w:val="28"/>
        </w:rPr>
        <w:t xml:space="preserve"> ТТ»</w:t>
      </w:r>
      <w:r>
        <w:rPr>
          <w:bCs/>
          <w:kern w:val="36"/>
          <w:sz w:val="28"/>
          <w:szCs w:val="28"/>
        </w:rPr>
        <w:t>, по линии МА «Сибирское Соглашение», к</w:t>
      </w:r>
      <w:r w:rsidRPr="00EE1B0D">
        <w:rPr>
          <w:bCs/>
          <w:kern w:val="36"/>
          <w:sz w:val="28"/>
          <w:szCs w:val="28"/>
        </w:rPr>
        <w:t>омпанией «1С»</w:t>
      </w:r>
      <w:r>
        <w:rPr>
          <w:bCs/>
          <w:kern w:val="36"/>
          <w:sz w:val="28"/>
          <w:szCs w:val="28"/>
        </w:rPr>
        <w:t>.</w:t>
      </w:r>
      <w:r w:rsidR="005C1723">
        <w:rPr>
          <w:bCs/>
          <w:kern w:val="36"/>
          <w:sz w:val="28"/>
          <w:szCs w:val="28"/>
        </w:rPr>
        <w:t xml:space="preserve"> </w:t>
      </w:r>
      <w:r>
        <w:rPr>
          <w:sz w:val="28"/>
          <w:szCs w:val="28"/>
        </w:rPr>
        <w:t xml:space="preserve">Достигнут ряд предварительных договоренностей с компанией «ПИК» с целью обустройства </w:t>
      </w:r>
      <w:r w:rsidRPr="007B526B">
        <w:rPr>
          <w:sz w:val="28"/>
          <w:szCs w:val="28"/>
        </w:rPr>
        <w:t>центральной части Улан-Удэ</w:t>
      </w:r>
      <w:r>
        <w:rPr>
          <w:sz w:val="28"/>
          <w:szCs w:val="28"/>
        </w:rPr>
        <w:t>.</w:t>
      </w:r>
    </w:p>
    <w:p w14:paraId="6F3A016E" w14:textId="77777777" w:rsidR="008F25C9" w:rsidRPr="00EE1B0D" w:rsidRDefault="008F25C9" w:rsidP="005C1723">
      <w:pPr>
        <w:spacing w:line="276" w:lineRule="auto"/>
        <w:ind w:firstLine="709"/>
        <w:jc w:val="both"/>
        <w:rPr>
          <w:bCs/>
          <w:kern w:val="36"/>
          <w:sz w:val="28"/>
          <w:szCs w:val="28"/>
        </w:rPr>
      </w:pPr>
      <w:r>
        <w:rPr>
          <w:sz w:val="28"/>
          <w:szCs w:val="28"/>
        </w:rPr>
        <w:t>Глава Республики Бурятия Цыденов А.С. принял участие в</w:t>
      </w:r>
      <w:r w:rsidRPr="007B526B">
        <w:rPr>
          <w:sz w:val="28"/>
          <w:szCs w:val="28"/>
        </w:rPr>
        <w:t xml:space="preserve"> заседани</w:t>
      </w:r>
      <w:r>
        <w:rPr>
          <w:sz w:val="28"/>
          <w:szCs w:val="28"/>
        </w:rPr>
        <w:t>и</w:t>
      </w:r>
      <w:r w:rsidRPr="007B526B">
        <w:rPr>
          <w:sz w:val="28"/>
          <w:szCs w:val="28"/>
        </w:rPr>
        <w:t xml:space="preserve"> комиссии Госсовета по экономике и финансам с участием министра финансов </w:t>
      </w:r>
      <w:r>
        <w:rPr>
          <w:sz w:val="28"/>
          <w:szCs w:val="28"/>
        </w:rPr>
        <w:t>Росси</w:t>
      </w:r>
      <w:r w:rsidR="005C1723">
        <w:rPr>
          <w:sz w:val="28"/>
          <w:szCs w:val="28"/>
        </w:rPr>
        <w:t>йской Федераци</w:t>
      </w:r>
      <w:r>
        <w:rPr>
          <w:sz w:val="28"/>
          <w:szCs w:val="28"/>
        </w:rPr>
        <w:t xml:space="preserve">и </w:t>
      </w:r>
      <w:r w:rsidRPr="007B526B">
        <w:rPr>
          <w:sz w:val="28"/>
          <w:szCs w:val="28"/>
        </w:rPr>
        <w:t>Силуанова</w:t>
      </w:r>
      <w:r>
        <w:rPr>
          <w:sz w:val="28"/>
          <w:szCs w:val="28"/>
        </w:rPr>
        <w:t xml:space="preserve"> А</w:t>
      </w:r>
      <w:r w:rsidRPr="007B526B">
        <w:rPr>
          <w:sz w:val="28"/>
          <w:szCs w:val="28"/>
        </w:rPr>
        <w:t>.</w:t>
      </w:r>
      <w:r>
        <w:rPr>
          <w:sz w:val="28"/>
          <w:szCs w:val="28"/>
        </w:rPr>
        <w:t xml:space="preserve">Г. в целях обсуждения </w:t>
      </w:r>
      <w:r w:rsidRPr="007B526B">
        <w:rPr>
          <w:sz w:val="28"/>
          <w:szCs w:val="28"/>
        </w:rPr>
        <w:t>вопрос</w:t>
      </w:r>
      <w:r>
        <w:rPr>
          <w:sz w:val="28"/>
          <w:szCs w:val="28"/>
        </w:rPr>
        <w:t>ов</w:t>
      </w:r>
      <w:r w:rsidRPr="007B526B">
        <w:rPr>
          <w:sz w:val="28"/>
          <w:szCs w:val="28"/>
        </w:rPr>
        <w:t xml:space="preserve"> формирования региональных бюджетов</w:t>
      </w:r>
      <w:r>
        <w:rPr>
          <w:sz w:val="28"/>
          <w:szCs w:val="28"/>
        </w:rPr>
        <w:t xml:space="preserve">, в </w:t>
      </w:r>
      <w:r w:rsidRPr="007B526B">
        <w:rPr>
          <w:sz w:val="28"/>
          <w:szCs w:val="28"/>
        </w:rPr>
        <w:t>сессии по экологическим вопросам, возглавля</w:t>
      </w:r>
      <w:r w:rsidR="005C1723">
        <w:rPr>
          <w:sz w:val="28"/>
          <w:szCs w:val="28"/>
        </w:rPr>
        <w:t xml:space="preserve">емую </w:t>
      </w:r>
      <w:r>
        <w:rPr>
          <w:sz w:val="28"/>
          <w:szCs w:val="28"/>
        </w:rPr>
        <w:t>заместител</w:t>
      </w:r>
      <w:r w:rsidR="005C1723">
        <w:rPr>
          <w:sz w:val="28"/>
          <w:szCs w:val="28"/>
        </w:rPr>
        <w:t xml:space="preserve">ем </w:t>
      </w:r>
      <w:r>
        <w:rPr>
          <w:sz w:val="28"/>
          <w:szCs w:val="28"/>
        </w:rPr>
        <w:t>Председателя Правительства Российской Федерации</w:t>
      </w:r>
      <w:r w:rsidRPr="007B526B">
        <w:rPr>
          <w:sz w:val="28"/>
          <w:szCs w:val="28"/>
        </w:rPr>
        <w:t xml:space="preserve"> </w:t>
      </w:r>
      <w:proofErr w:type="spellStart"/>
      <w:r w:rsidRPr="007B526B">
        <w:rPr>
          <w:sz w:val="28"/>
          <w:szCs w:val="28"/>
        </w:rPr>
        <w:t>Абрамченко</w:t>
      </w:r>
      <w:proofErr w:type="spellEnd"/>
      <w:r>
        <w:rPr>
          <w:sz w:val="28"/>
          <w:szCs w:val="28"/>
        </w:rPr>
        <w:t xml:space="preserve"> В.В</w:t>
      </w:r>
      <w:r w:rsidRPr="007B526B">
        <w:rPr>
          <w:sz w:val="28"/>
          <w:szCs w:val="28"/>
        </w:rPr>
        <w:t xml:space="preserve">. </w:t>
      </w:r>
      <w:r>
        <w:rPr>
          <w:sz w:val="28"/>
          <w:szCs w:val="28"/>
        </w:rPr>
        <w:t xml:space="preserve">и </w:t>
      </w:r>
      <w:r w:rsidRPr="00EE1B0D">
        <w:rPr>
          <w:bCs/>
          <w:kern w:val="36"/>
          <w:sz w:val="28"/>
          <w:szCs w:val="28"/>
        </w:rPr>
        <w:t xml:space="preserve">в Презентации результатов национального рейтинга состояния инвестиционного климата </w:t>
      </w:r>
      <w:r>
        <w:rPr>
          <w:bCs/>
          <w:kern w:val="36"/>
          <w:sz w:val="28"/>
          <w:szCs w:val="28"/>
        </w:rPr>
        <w:t xml:space="preserve">в регионах Российской Федерации, </w:t>
      </w:r>
      <w:r w:rsidRPr="00EE1B0D">
        <w:rPr>
          <w:bCs/>
          <w:kern w:val="36"/>
          <w:sz w:val="28"/>
          <w:szCs w:val="28"/>
        </w:rPr>
        <w:t>выступил с докладом о туристическом потенциале Республики Бурятия на секции: «Туризм</w:t>
      </w:r>
      <w:r w:rsidRPr="00EE1B0D">
        <w:rPr>
          <w:sz w:val="28"/>
          <w:szCs w:val="28"/>
        </w:rPr>
        <w:t xml:space="preserve"> и индустрия гостеприимства: новые инвестиционные возможности».</w:t>
      </w:r>
    </w:p>
    <w:p w14:paraId="6F3A016F" w14:textId="77777777" w:rsidR="008F25C9" w:rsidRDefault="005C1723" w:rsidP="005C1723">
      <w:pPr>
        <w:spacing w:line="276" w:lineRule="auto"/>
        <w:ind w:firstLine="709"/>
        <w:jc w:val="both"/>
        <w:rPr>
          <w:sz w:val="28"/>
          <w:szCs w:val="28"/>
        </w:rPr>
      </w:pPr>
      <w:r>
        <w:rPr>
          <w:sz w:val="28"/>
          <w:szCs w:val="28"/>
        </w:rPr>
        <w:t>Также Глава Республики Бурятия Цыденов А.С. п</w:t>
      </w:r>
      <w:r w:rsidR="008F25C9">
        <w:rPr>
          <w:bCs/>
          <w:kern w:val="36"/>
          <w:sz w:val="28"/>
          <w:szCs w:val="28"/>
        </w:rPr>
        <w:t>ровел р</w:t>
      </w:r>
      <w:r w:rsidR="008F25C9" w:rsidRPr="00EE1B0D">
        <w:rPr>
          <w:bCs/>
          <w:kern w:val="36"/>
          <w:sz w:val="28"/>
          <w:szCs w:val="28"/>
        </w:rPr>
        <w:t>яд важных встреч и переговоров</w:t>
      </w:r>
      <w:r w:rsidR="008F25C9">
        <w:rPr>
          <w:bCs/>
          <w:kern w:val="36"/>
          <w:sz w:val="28"/>
          <w:szCs w:val="28"/>
        </w:rPr>
        <w:t xml:space="preserve"> с целью обсуждения вопросов установления и развития сотрудничества с </w:t>
      </w:r>
      <w:r w:rsidR="008F25C9" w:rsidRPr="00EE1B0D">
        <w:rPr>
          <w:sz w:val="28"/>
          <w:szCs w:val="28"/>
        </w:rPr>
        <w:t xml:space="preserve">Губернатором Иркутской области Кобзевым </w:t>
      </w:r>
      <w:r w:rsidR="008F25C9">
        <w:rPr>
          <w:sz w:val="28"/>
          <w:szCs w:val="28"/>
        </w:rPr>
        <w:t xml:space="preserve">И.И., </w:t>
      </w:r>
      <w:r w:rsidR="008F25C9" w:rsidRPr="00EE1B0D">
        <w:rPr>
          <w:sz w:val="28"/>
          <w:szCs w:val="28"/>
        </w:rPr>
        <w:t>Генеральным директором – Председателем Правления АО «</w:t>
      </w:r>
      <w:proofErr w:type="spellStart"/>
      <w:r w:rsidR="008F25C9" w:rsidRPr="00EE1B0D">
        <w:rPr>
          <w:sz w:val="28"/>
          <w:szCs w:val="28"/>
        </w:rPr>
        <w:t>Росгеология</w:t>
      </w:r>
      <w:proofErr w:type="spellEnd"/>
      <w:r w:rsidR="008F25C9" w:rsidRPr="00EE1B0D">
        <w:rPr>
          <w:sz w:val="28"/>
          <w:szCs w:val="28"/>
        </w:rPr>
        <w:t>» Горьковым С.Н.</w:t>
      </w:r>
      <w:r w:rsidR="008F25C9">
        <w:rPr>
          <w:sz w:val="28"/>
          <w:szCs w:val="28"/>
        </w:rPr>
        <w:t xml:space="preserve">, </w:t>
      </w:r>
      <w:r w:rsidR="008F25C9" w:rsidRPr="00EE1B0D">
        <w:rPr>
          <w:sz w:val="28"/>
          <w:szCs w:val="28"/>
        </w:rPr>
        <w:t>Пиотровским</w:t>
      </w:r>
      <w:r w:rsidR="008F25C9">
        <w:rPr>
          <w:sz w:val="28"/>
          <w:szCs w:val="28"/>
        </w:rPr>
        <w:t xml:space="preserve"> </w:t>
      </w:r>
      <w:r w:rsidR="008F25C9" w:rsidRPr="00EE1B0D">
        <w:rPr>
          <w:sz w:val="28"/>
          <w:szCs w:val="28"/>
        </w:rPr>
        <w:t>М.Б. - Директором государственного «Эрмитажа».</w:t>
      </w:r>
    </w:p>
    <w:p w14:paraId="6F3A0170" w14:textId="77777777" w:rsidR="008F25C9" w:rsidRPr="00A46428" w:rsidRDefault="008F25C9" w:rsidP="005C1723">
      <w:pPr>
        <w:shd w:val="clear" w:color="auto" w:fill="FFFFFF"/>
        <w:spacing w:line="276" w:lineRule="auto"/>
        <w:ind w:firstLine="709"/>
        <w:jc w:val="both"/>
        <w:rPr>
          <w:sz w:val="28"/>
          <w:szCs w:val="28"/>
        </w:rPr>
      </w:pPr>
      <w:r w:rsidRPr="00A46428">
        <w:rPr>
          <w:sz w:val="28"/>
          <w:szCs w:val="28"/>
        </w:rPr>
        <w:t>2-7 сентября 2021 г</w:t>
      </w:r>
      <w:r w:rsidR="005C1723" w:rsidRPr="00A46428">
        <w:rPr>
          <w:sz w:val="28"/>
          <w:szCs w:val="28"/>
        </w:rPr>
        <w:t>ода</w:t>
      </w:r>
      <w:r w:rsidRPr="00A46428">
        <w:rPr>
          <w:sz w:val="28"/>
          <w:szCs w:val="28"/>
        </w:rPr>
        <w:t xml:space="preserve"> Республика Бурятия приняла участие в Восточном экономическом форуме и выставке «Улица Дальнего Востока» в г. Владивосток. </w:t>
      </w:r>
    </w:p>
    <w:p w14:paraId="6F3A0171" w14:textId="77777777" w:rsidR="0025275A" w:rsidRPr="00A46428" w:rsidRDefault="0025275A" w:rsidP="005C1723">
      <w:pPr>
        <w:spacing w:line="276" w:lineRule="auto"/>
        <w:ind w:firstLine="708"/>
        <w:jc w:val="both"/>
        <w:rPr>
          <w:sz w:val="28"/>
          <w:szCs w:val="28"/>
        </w:rPr>
      </w:pPr>
      <w:r w:rsidRPr="00A46428">
        <w:rPr>
          <w:sz w:val="28"/>
          <w:szCs w:val="28"/>
        </w:rPr>
        <w:t xml:space="preserve">От республики в работе форума и </w:t>
      </w:r>
      <w:r w:rsidR="005C1723" w:rsidRPr="00A46428">
        <w:rPr>
          <w:sz w:val="28"/>
          <w:szCs w:val="28"/>
        </w:rPr>
        <w:t xml:space="preserve">организации </w:t>
      </w:r>
      <w:r w:rsidRPr="00A46428">
        <w:rPr>
          <w:sz w:val="28"/>
          <w:szCs w:val="28"/>
        </w:rPr>
        <w:t>выставк</w:t>
      </w:r>
      <w:r w:rsidR="005C1723" w:rsidRPr="00A46428">
        <w:rPr>
          <w:sz w:val="28"/>
          <w:szCs w:val="28"/>
        </w:rPr>
        <w:t>и</w:t>
      </w:r>
      <w:r w:rsidRPr="00A46428">
        <w:rPr>
          <w:sz w:val="28"/>
          <w:szCs w:val="28"/>
        </w:rPr>
        <w:t xml:space="preserve"> участвовали свыше 140 человек. Участие приняли 4 творческих коллектива </w:t>
      </w:r>
      <w:r w:rsidR="00BB052F" w:rsidRPr="00A46428">
        <w:rPr>
          <w:sz w:val="28"/>
          <w:szCs w:val="28"/>
        </w:rPr>
        <w:t>р</w:t>
      </w:r>
      <w:r w:rsidRPr="00A46428">
        <w:rPr>
          <w:sz w:val="28"/>
          <w:szCs w:val="28"/>
        </w:rPr>
        <w:t>еспублики и представители свыше 10 предприятий (АО «Улан-Удэнский авиационный завод», ООО «</w:t>
      </w:r>
      <w:proofErr w:type="spellStart"/>
      <w:r w:rsidRPr="00A46428">
        <w:rPr>
          <w:sz w:val="28"/>
          <w:szCs w:val="28"/>
        </w:rPr>
        <w:t>Ориентал</w:t>
      </w:r>
      <w:proofErr w:type="spellEnd"/>
      <w:r w:rsidRPr="00A46428">
        <w:rPr>
          <w:sz w:val="28"/>
          <w:szCs w:val="28"/>
        </w:rPr>
        <w:t xml:space="preserve"> Вэй», ООО «Фудзияма», представители малого и среднего бизнеса - участники выставки – продажи). </w:t>
      </w:r>
    </w:p>
    <w:p w14:paraId="6F3A0172" w14:textId="77777777" w:rsidR="0025275A" w:rsidRPr="00A46428" w:rsidRDefault="0025275A" w:rsidP="0025275A">
      <w:pPr>
        <w:shd w:val="clear" w:color="auto" w:fill="FFFFFF"/>
        <w:spacing w:line="276" w:lineRule="auto"/>
        <w:ind w:firstLine="709"/>
        <w:jc w:val="both"/>
        <w:rPr>
          <w:color w:val="050505"/>
          <w:sz w:val="28"/>
          <w:szCs w:val="28"/>
        </w:rPr>
      </w:pPr>
      <w:r w:rsidRPr="00A46428">
        <w:rPr>
          <w:sz w:val="28"/>
          <w:szCs w:val="28"/>
        </w:rPr>
        <w:t xml:space="preserve">Реализовано продукции местных </w:t>
      </w:r>
      <w:r w:rsidR="00BB052F" w:rsidRPr="00A46428">
        <w:rPr>
          <w:sz w:val="28"/>
          <w:szCs w:val="28"/>
        </w:rPr>
        <w:t>п</w:t>
      </w:r>
      <w:r w:rsidRPr="00A46428">
        <w:rPr>
          <w:sz w:val="28"/>
          <w:szCs w:val="28"/>
        </w:rPr>
        <w:t xml:space="preserve">роизводителей и ремесленников на </w:t>
      </w:r>
      <w:r w:rsidR="00BB052F" w:rsidRPr="00A46428">
        <w:rPr>
          <w:sz w:val="28"/>
          <w:szCs w:val="28"/>
        </w:rPr>
        <w:t xml:space="preserve">сумму </w:t>
      </w:r>
      <w:r w:rsidRPr="00A46428">
        <w:rPr>
          <w:sz w:val="28"/>
          <w:szCs w:val="28"/>
        </w:rPr>
        <w:t>4,2 млн. рублей.</w:t>
      </w:r>
      <w:r w:rsidRPr="00A46428">
        <w:rPr>
          <w:color w:val="050505"/>
          <w:sz w:val="28"/>
          <w:szCs w:val="28"/>
        </w:rPr>
        <w:t xml:space="preserve"> АО «Улан-Удэнский авиационный завод» холдинга «Вертолеты России» и Министерство </w:t>
      </w:r>
      <w:r w:rsidR="00BB052F" w:rsidRPr="00A46428">
        <w:rPr>
          <w:color w:val="050505"/>
          <w:sz w:val="28"/>
          <w:szCs w:val="28"/>
        </w:rPr>
        <w:t xml:space="preserve">чрезвычайных ситуаций </w:t>
      </w:r>
      <w:r w:rsidRPr="00A46428">
        <w:rPr>
          <w:color w:val="050505"/>
          <w:sz w:val="28"/>
          <w:szCs w:val="28"/>
        </w:rPr>
        <w:t>Р</w:t>
      </w:r>
      <w:r w:rsidR="00BB052F" w:rsidRPr="00A46428">
        <w:rPr>
          <w:color w:val="050505"/>
          <w:sz w:val="28"/>
          <w:szCs w:val="28"/>
        </w:rPr>
        <w:t xml:space="preserve">оссийской Федерации </w:t>
      </w:r>
      <w:r w:rsidRPr="00A46428">
        <w:rPr>
          <w:color w:val="050505"/>
          <w:sz w:val="28"/>
          <w:szCs w:val="28"/>
        </w:rPr>
        <w:t>подписали соглашение, предусматривающее изготовление для нужд МЧС РФ четырех «арктических» вертолетов Ми-8АМТШ-ВА.</w:t>
      </w:r>
    </w:p>
    <w:p w14:paraId="6F3A0173" w14:textId="77777777" w:rsidR="0025275A" w:rsidRPr="00A46428" w:rsidRDefault="0025275A" w:rsidP="0025275A">
      <w:pPr>
        <w:spacing w:line="276" w:lineRule="auto"/>
        <w:ind w:firstLine="708"/>
        <w:jc w:val="both"/>
        <w:rPr>
          <w:sz w:val="28"/>
          <w:szCs w:val="28"/>
        </w:rPr>
      </w:pPr>
      <w:r w:rsidRPr="00A46428">
        <w:rPr>
          <w:sz w:val="28"/>
          <w:szCs w:val="28"/>
        </w:rPr>
        <w:t>Всего на п</w:t>
      </w:r>
      <w:r w:rsidR="00BB052F" w:rsidRPr="00A46428">
        <w:rPr>
          <w:sz w:val="28"/>
          <w:szCs w:val="28"/>
        </w:rPr>
        <w:t>лощадке</w:t>
      </w:r>
      <w:r w:rsidRPr="00A46428">
        <w:rPr>
          <w:sz w:val="28"/>
          <w:szCs w:val="28"/>
        </w:rPr>
        <w:t xml:space="preserve"> Восточного экономического форума участниками делегации республики подписан</w:t>
      </w:r>
      <w:r w:rsidR="00BB052F" w:rsidRPr="00A46428">
        <w:rPr>
          <w:sz w:val="28"/>
          <w:szCs w:val="28"/>
        </w:rPr>
        <w:t>о</w:t>
      </w:r>
      <w:r w:rsidRPr="00A46428">
        <w:rPr>
          <w:sz w:val="28"/>
          <w:szCs w:val="28"/>
        </w:rPr>
        <w:t xml:space="preserve"> 17 соглашений о намерениях реализации инвестиционных проектов и о сотрудничестве с партнерами, представляющими деловые круги и организации федерального и </w:t>
      </w:r>
      <w:r w:rsidRPr="00A46428">
        <w:rPr>
          <w:sz w:val="28"/>
          <w:szCs w:val="28"/>
        </w:rPr>
        <w:lastRenderedPageBreak/>
        <w:t xml:space="preserve">регионального уровня с общим объемом финансирования на сумму свыше 6,5 млрд. руб. Из них 9 соглашений подписано Правительством Республики Бурятия. </w:t>
      </w:r>
    </w:p>
    <w:p w14:paraId="6F3A0174" w14:textId="77777777" w:rsidR="0025275A" w:rsidRPr="00A46428" w:rsidRDefault="0025275A" w:rsidP="0025275A">
      <w:pPr>
        <w:shd w:val="clear" w:color="auto" w:fill="FFFFFF"/>
        <w:spacing w:line="276" w:lineRule="auto"/>
        <w:ind w:firstLine="709"/>
        <w:jc w:val="both"/>
        <w:rPr>
          <w:color w:val="050505"/>
          <w:sz w:val="28"/>
          <w:szCs w:val="28"/>
        </w:rPr>
      </w:pPr>
      <w:r w:rsidRPr="00A46428">
        <w:rPr>
          <w:color w:val="050505"/>
          <w:sz w:val="28"/>
          <w:szCs w:val="28"/>
        </w:rPr>
        <w:t>Правительством Республики Бурятия подписано соглашение с Федеральным агентством по туризму и компанией «TUI», предполагающее организацию чартерных рейсов на зимний Байкал в 2022 году. Еще одним соглашением в сфере туризма закреплена реализация инвестиционного проекта компанией «Славное море» по строительству гостиницы и портовой инфраструктуры в поселке Выдрино на Байкале с объемом и</w:t>
      </w:r>
      <w:r w:rsidR="00BB052F" w:rsidRPr="00A46428">
        <w:rPr>
          <w:color w:val="050505"/>
          <w:sz w:val="28"/>
          <w:szCs w:val="28"/>
        </w:rPr>
        <w:t xml:space="preserve">нвестиций, превышающим 1,0 млрд. </w:t>
      </w:r>
      <w:r w:rsidRPr="00A46428">
        <w:rPr>
          <w:color w:val="050505"/>
          <w:sz w:val="28"/>
          <w:szCs w:val="28"/>
        </w:rPr>
        <w:t xml:space="preserve">руб. </w:t>
      </w:r>
    </w:p>
    <w:p w14:paraId="6F3A0175" w14:textId="77777777" w:rsidR="0025275A" w:rsidRPr="00A46428" w:rsidRDefault="0025275A" w:rsidP="0025275A">
      <w:pPr>
        <w:shd w:val="clear" w:color="auto" w:fill="FFFFFF"/>
        <w:spacing w:line="276" w:lineRule="auto"/>
        <w:ind w:firstLine="709"/>
        <w:jc w:val="both"/>
        <w:rPr>
          <w:color w:val="050505"/>
          <w:sz w:val="28"/>
          <w:szCs w:val="28"/>
        </w:rPr>
      </w:pPr>
      <w:r w:rsidRPr="00A46428">
        <w:rPr>
          <w:color w:val="050505"/>
          <w:sz w:val="28"/>
          <w:szCs w:val="28"/>
        </w:rPr>
        <w:t xml:space="preserve">Также между Правительством Республики Бурятия и компанией ООО «Курорты Бурятии» подписано соглашение в сфере туризма по реализации инвестиционного проекта по развитию курорта «Горячинск» в </w:t>
      </w:r>
      <w:r w:rsidR="00BB052F" w:rsidRPr="00A46428">
        <w:rPr>
          <w:color w:val="050505"/>
          <w:sz w:val="28"/>
          <w:szCs w:val="28"/>
        </w:rPr>
        <w:t>П</w:t>
      </w:r>
      <w:r w:rsidRPr="00A46428">
        <w:rPr>
          <w:color w:val="050505"/>
          <w:sz w:val="28"/>
          <w:szCs w:val="28"/>
        </w:rPr>
        <w:t>рибайкальском районе Республики Бурятия с объемом инвестиций 1,33 млрд</w:t>
      </w:r>
      <w:r w:rsidR="00BB052F" w:rsidRPr="00A46428">
        <w:rPr>
          <w:color w:val="050505"/>
          <w:sz w:val="28"/>
          <w:szCs w:val="28"/>
        </w:rPr>
        <w:t>.</w:t>
      </w:r>
      <w:r w:rsidRPr="00A46428">
        <w:rPr>
          <w:color w:val="050505"/>
          <w:sz w:val="28"/>
          <w:szCs w:val="28"/>
        </w:rPr>
        <w:t xml:space="preserve"> руб</w:t>
      </w:r>
      <w:r w:rsidR="00BB052F" w:rsidRPr="00A46428">
        <w:rPr>
          <w:color w:val="050505"/>
          <w:sz w:val="28"/>
          <w:szCs w:val="28"/>
        </w:rPr>
        <w:t>.</w:t>
      </w:r>
    </w:p>
    <w:p w14:paraId="6F3A0176" w14:textId="77777777" w:rsidR="0025275A" w:rsidRPr="00A46428" w:rsidRDefault="0025275A" w:rsidP="0025275A">
      <w:pPr>
        <w:shd w:val="clear" w:color="auto" w:fill="FFFFFF"/>
        <w:spacing w:line="276" w:lineRule="auto"/>
        <w:ind w:firstLine="709"/>
        <w:jc w:val="both"/>
        <w:rPr>
          <w:color w:val="050505"/>
          <w:sz w:val="28"/>
          <w:szCs w:val="28"/>
        </w:rPr>
      </w:pPr>
      <w:r w:rsidRPr="00A46428">
        <w:rPr>
          <w:color w:val="050505"/>
          <w:sz w:val="28"/>
          <w:szCs w:val="28"/>
        </w:rPr>
        <w:t xml:space="preserve">Правительством Республики Бурятия подписано стратегически важное для экономики региона соглашение о развитии </w:t>
      </w:r>
      <w:proofErr w:type="spellStart"/>
      <w:r w:rsidRPr="00A46428">
        <w:rPr>
          <w:color w:val="050505"/>
          <w:sz w:val="28"/>
          <w:szCs w:val="28"/>
        </w:rPr>
        <w:t>Наранского</w:t>
      </w:r>
      <w:proofErr w:type="spellEnd"/>
      <w:r w:rsidRPr="00A46428">
        <w:rPr>
          <w:color w:val="050505"/>
          <w:sz w:val="28"/>
          <w:szCs w:val="28"/>
        </w:rPr>
        <w:t xml:space="preserve"> месторождения флюоритов в Селенгинском районе с объемом инвестиций в 3,5 млрд</w:t>
      </w:r>
      <w:r w:rsidR="00BB052F" w:rsidRPr="00A46428">
        <w:rPr>
          <w:color w:val="050505"/>
          <w:sz w:val="28"/>
          <w:szCs w:val="28"/>
        </w:rPr>
        <w:t>.</w:t>
      </w:r>
      <w:r w:rsidRPr="00A46428">
        <w:rPr>
          <w:color w:val="050505"/>
          <w:sz w:val="28"/>
          <w:szCs w:val="28"/>
        </w:rPr>
        <w:t xml:space="preserve"> руб. Проект реализует компания «Друза», ранее запустившая в промышленную эксплуатацию </w:t>
      </w:r>
      <w:proofErr w:type="spellStart"/>
      <w:r w:rsidRPr="00A46428">
        <w:rPr>
          <w:color w:val="050505"/>
          <w:sz w:val="28"/>
          <w:szCs w:val="28"/>
        </w:rPr>
        <w:t>Эгитинское</w:t>
      </w:r>
      <w:proofErr w:type="spellEnd"/>
      <w:r w:rsidRPr="00A46428">
        <w:rPr>
          <w:color w:val="050505"/>
          <w:sz w:val="28"/>
          <w:szCs w:val="28"/>
        </w:rPr>
        <w:t xml:space="preserve"> месторождение флюоритов в Еравнинском районе.</w:t>
      </w:r>
    </w:p>
    <w:p w14:paraId="6F3A0177" w14:textId="77777777" w:rsidR="0025275A" w:rsidRPr="00A46428" w:rsidRDefault="0025275A" w:rsidP="0025275A">
      <w:pPr>
        <w:shd w:val="clear" w:color="auto" w:fill="FFFFFF"/>
        <w:spacing w:line="276" w:lineRule="auto"/>
        <w:ind w:firstLine="709"/>
        <w:jc w:val="both"/>
        <w:rPr>
          <w:color w:val="050505"/>
          <w:sz w:val="28"/>
          <w:szCs w:val="28"/>
        </w:rPr>
      </w:pPr>
      <w:r w:rsidRPr="00A46428">
        <w:rPr>
          <w:color w:val="050505"/>
          <w:sz w:val="28"/>
          <w:szCs w:val="28"/>
        </w:rPr>
        <w:t xml:space="preserve">Также в ходе форума подписаны соглашения в сфере развития социальной инфраструктуры с участием частных капиталов, это строительство школ по форме концессионных соглашений и создание </w:t>
      </w:r>
      <w:r w:rsidR="00BB052F" w:rsidRPr="00A46428">
        <w:rPr>
          <w:color w:val="050505"/>
          <w:sz w:val="28"/>
          <w:szCs w:val="28"/>
        </w:rPr>
        <w:t>Ц</w:t>
      </w:r>
      <w:r w:rsidRPr="00A46428">
        <w:rPr>
          <w:color w:val="050505"/>
          <w:sz w:val="28"/>
          <w:szCs w:val="28"/>
        </w:rPr>
        <w:t xml:space="preserve">ентра долголетия. Общий объем частных инвестиций составит 2,7 млрд. руб. </w:t>
      </w:r>
    </w:p>
    <w:p w14:paraId="6F3A0178" w14:textId="77777777" w:rsidR="0025275A" w:rsidRPr="00A46428" w:rsidRDefault="0025275A" w:rsidP="0025275A">
      <w:pPr>
        <w:shd w:val="clear" w:color="auto" w:fill="FFFFFF"/>
        <w:spacing w:line="276" w:lineRule="auto"/>
        <w:ind w:firstLine="709"/>
        <w:jc w:val="both"/>
        <w:rPr>
          <w:color w:val="050505"/>
          <w:sz w:val="28"/>
          <w:szCs w:val="28"/>
        </w:rPr>
      </w:pPr>
      <w:r w:rsidRPr="00A46428">
        <w:rPr>
          <w:color w:val="050505"/>
          <w:sz w:val="28"/>
          <w:szCs w:val="28"/>
        </w:rPr>
        <w:t xml:space="preserve">Министерством сельского хозяйства Республики Бурятия подписаны 3 соглашения с Забайкальским краем, Чукотским автономным округом и Челябинской областью о сотрудничестве. </w:t>
      </w:r>
      <w:r w:rsidR="00BB052F" w:rsidRPr="00A46428">
        <w:rPr>
          <w:color w:val="050505"/>
          <w:sz w:val="28"/>
          <w:szCs w:val="28"/>
        </w:rPr>
        <w:t>Достигнуты</w:t>
      </w:r>
      <w:r w:rsidRPr="00A46428">
        <w:rPr>
          <w:color w:val="050505"/>
          <w:sz w:val="28"/>
          <w:szCs w:val="28"/>
        </w:rPr>
        <w:t xml:space="preserve"> договоренности о взаимной поставке продукции, на которую имеется спрос в вышеуказанных регионах, в том числе продукции перерабатывающей промышленности, поставках племенного скота, мяса. Кроме того, достигнута договоренность по подготовке кадров для сельского хозяйства Чукотского Автономного округа. </w:t>
      </w:r>
    </w:p>
    <w:p w14:paraId="6F3A0179" w14:textId="77777777" w:rsidR="0025275A" w:rsidRDefault="0025275A" w:rsidP="0025275A">
      <w:pPr>
        <w:shd w:val="clear" w:color="auto" w:fill="FFFFFF"/>
        <w:spacing w:after="240" w:line="276" w:lineRule="auto"/>
        <w:ind w:firstLine="709"/>
        <w:jc w:val="both"/>
        <w:rPr>
          <w:color w:val="050505"/>
          <w:sz w:val="28"/>
          <w:szCs w:val="28"/>
        </w:rPr>
      </w:pPr>
      <w:r w:rsidRPr="00A46428">
        <w:rPr>
          <w:color w:val="050505"/>
          <w:sz w:val="28"/>
          <w:szCs w:val="28"/>
        </w:rPr>
        <w:t>Павильон Республики Бурятия посетили официальные представители 7 государств мира и 5 федеральных органов власти и институтов развития РФ</w:t>
      </w:r>
      <w:r w:rsidRPr="00D20164">
        <w:rPr>
          <w:color w:val="050505"/>
          <w:sz w:val="28"/>
          <w:szCs w:val="28"/>
          <w:highlight w:val="cyan"/>
        </w:rPr>
        <w:t>.</w:t>
      </w:r>
      <w:r>
        <w:rPr>
          <w:color w:val="050505"/>
          <w:sz w:val="28"/>
          <w:szCs w:val="28"/>
        </w:rPr>
        <w:t xml:space="preserve"> </w:t>
      </w:r>
    </w:p>
    <w:p w14:paraId="6F3A017A" w14:textId="77777777" w:rsidR="00F41909" w:rsidRDefault="00F41909" w:rsidP="0025275A">
      <w:pPr>
        <w:tabs>
          <w:tab w:val="left" w:pos="851"/>
        </w:tabs>
        <w:spacing w:line="276" w:lineRule="auto"/>
        <w:ind w:firstLine="851"/>
        <w:jc w:val="center"/>
        <w:rPr>
          <w:b/>
          <w:sz w:val="28"/>
          <w:szCs w:val="28"/>
        </w:rPr>
      </w:pPr>
      <w:r w:rsidRPr="002F0453">
        <w:rPr>
          <w:b/>
          <w:sz w:val="28"/>
          <w:szCs w:val="28"/>
        </w:rPr>
        <w:t xml:space="preserve">Министерство </w:t>
      </w:r>
      <w:r>
        <w:rPr>
          <w:b/>
          <w:sz w:val="28"/>
          <w:szCs w:val="28"/>
        </w:rPr>
        <w:t xml:space="preserve">социальной защиты населения </w:t>
      </w:r>
    </w:p>
    <w:p w14:paraId="6F3A017B" w14:textId="77777777" w:rsidR="00F41909" w:rsidRDefault="00F41909" w:rsidP="0025275A">
      <w:pPr>
        <w:tabs>
          <w:tab w:val="left" w:pos="851"/>
        </w:tabs>
        <w:spacing w:line="276" w:lineRule="auto"/>
        <w:ind w:firstLine="851"/>
        <w:jc w:val="center"/>
        <w:rPr>
          <w:b/>
          <w:sz w:val="28"/>
          <w:szCs w:val="28"/>
        </w:rPr>
      </w:pPr>
      <w:r>
        <w:rPr>
          <w:b/>
          <w:sz w:val="28"/>
          <w:szCs w:val="28"/>
        </w:rPr>
        <w:t xml:space="preserve">Республики Бурятия </w:t>
      </w:r>
    </w:p>
    <w:p w14:paraId="6F3A017C" w14:textId="77777777" w:rsidR="00F41909" w:rsidRDefault="00F41909" w:rsidP="0025275A">
      <w:pPr>
        <w:spacing w:line="276" w:lineRule="auto"/>
        <w:ind w:firstLine="709"/>
        <w:jc w:val="both"/>
        <w:rPr>
          <w:sz w:val="28"/>
          <w:szCs w:val="28"/>
        </w:rPr>
      </w:pPr>
      <w:r>
        <w:rPr>
          <w:sz w:val="28"/>
          <w:szCs w:val="28"/>
        </w:rPr>
        <w:t>4 июня 2021 г</w:t>
      </w:r>
      <w:r w:rsidR="007D5C65">
        <w:rPr>
          <w:sz w:val="28"/>
          <w:szCs w:val="28"/>
        </w:rPr>
        <w:t xml:space="preserve">ода </w:t>
      </w:r>
      <w:r>
        <w:rPr>
          <w:sz w:val="28"/>
          <w:szCs w:val="28"/>
        </w:rPr>
        <w:t xml:space="preserve">прошла </w:t>
      </w:r>
      <w:r w:rsidRPr="00945AF1">
        <w:rPr>
          <w:sz w:val="28"/>
          <w:szCs w:val="28"/>
        </w:rPr>
        <w:t xml:space="preserve">Международная научно-практическая конференция «Социальная безопасность и социальная защита населения в </w:t>
      </w:r>
      <w:r w:rsidRPr="00945AF1">
        <w:rPr>
          <w:sz w:val="28"/>
          <w:szCs w:val="28"/>
        </w:rPr>
        <w:lastRenderedPageBreak/>
        <w:t>современных условиях» в формате Пленарного заседания и секционных совещаний на платформе Zoom.</w:t>
      </w:r>
    </w:p>
    <w:p w14:paraId="6F3A017D" w14:textId="77777777" w:rsidR="00F41909" w:rsidRPr="00F41909" w:rsidRDefault="00F41909" w:rsidP="0025275A">
      <w:pPr>
        <w:spacing w:line="276" w:lineRule="auto"/>
        <w:ind w:firstLine="709"/>
        <w:jc w:val="both"/>
        <w:rPr>
          <w:sz w:val="28"/>
          <w:szCs w:val="28"/>
        </w:rPr>
      </w:pPr>
      <w:r w:rsidRPr="00F41909">
        <w:rPr>
          <w:sz w:val="28"/>
          <w:szCs w:val="28"/>
        </w:rPr>
        <w:t>Обсужд</w:t>
      </w:r>
      <w:r w:rsidR="007D5C65">
        <w:rPr>
          <w:sz w:val="28"/>
          <w:szCs w:val="28"/>
        </w:rPr>
        <w:t>ены</w:t>
      </w:r>
      <w:r w:rsidRPr="00F41909">
        <w:rPr>
          <w:sz w:val="28"/>
          <w:szCs w:val="28"/>
        </w:rPr>
        <w:t xml:space="preserve"> следующие вопросы:</w:t>
      </w:r>
    </w:p>
    <w:p w14:paraId="6F3A017E" w14:textId="77777777" w:rsidR="00F41909" w:rsidRPr="00F41909" w:rsidRDefault="00F41909" w:rsidP="0025275A">
      <w:pPr>
        <w:spacing w:line="276" w:lineRule="auto"/>
        <w:ind w:firstLine="709"/>
        <w:jc w:val="both"/>
        <w:rPr>
          <w:sz w:val="28"/>
          <w:szCs w:val="28"/>
        </w:rPr>
      </w:pPr>
      <w:r w:rsidRPr="00F41909">
        <w:rPr>
          <w:sz w:val="28"/>
          <w:szCs w:val="28"/>
        </w:rPr>
        <w:t>1. Организация системы долговременного ухода за гражданами пожилого возраста и инвалидами в Республике Бурятия</w:t>
      </w:r>
      <w:r w:rsidR="007D5C65">
        <w:rPr>
          <w:sz w:val="28"/>
          <w:szCs w:val="28"/>
        </w:rPr>
        <w:t>.</w:t>
      </w:r>
    </w:p>
    <w:p w14:paraId="6F3A017F" w14:textId="77777777" w:rsidR="00F41909" w:rsidRPr="00F41909" w:rsidRDefault="00F41909" w:rsidP="0025275A">
      <w:pPr>
        <w:spacing w:line="276" w:lineRule="auto"/>
        <w:ind w:firstLine="709"/>
        <w:jc w:val="both"/>
        <w:rPr>
          <w:sz w:val="28"/>
          <w:szCs w:val="28"/>
        </w:rPr>
      </w:pPr>
      <w:r w:rsidRPr="00F41909">
        <w:rPr>
          <w:sz w:val="28"/>
          <w:szCs w:val="28"/>
        </w:rPr>
        <w:t>2. Средний класс в Монголии: некоторые теоретико-методологические проблемы</w:t>
      </w:r>
      <w:r w:rsidR="007D5C65">
        <w:rPr>
          <w:sz w:val="28"/>
          <w:szCs w:val="28"/>
        </w:rPr>
        <w:t>.</w:t>
      </w:r>
    </w:p>
    <w:p w14:paraId="6F3A0180" w14:textId="77777777" w:rsidR="00F41909" w:rsidRPr="00F41909" w:rsidRDefault="00F41909" w:rsidP="0025275A">
      <w:pPr>
        <w:spacing w:line="276" w:lineRule="auto"/>
        <w:ind w:firstLine="709"/>
        <w:jc w:val="both"/>
        <w:rPr>
          <w:sz w:val="28"/>
          <w:szCs w:val="28"/>
        </w:rPr>
      </w:pPr>
      <w:r w:rsidRPr="00F41909">
        <w:rPr>
          <w:sz w:val="28"/>
          <w:szCs w:val="28"/>
        </w:rPr>
        <w:t>3. Миграционные настроения жителей северокавказского приграничья через призму семейного и материального благополучия</w:t>
      </w:r>
      <w:r w:rsidR="007D5C65">
        <w:rPr>
          <w:sz w:val="28"/>
          <w:szCs w:val="28"/>
        </w:rPr>
        <w:t>.</w:t>
      </w:r>
    </w:p>
    <w:p w14:paraId="6F3A0181" w14:textId="77777777" w:rsidR="00F41909" w:rsidRPr="00F41909" w:rsidRDefault="00F41909" w:rsidP="0025275A">
      <w:pPr>
        <w:spacing w:line="276" w:lineRule="auto"/>
        <w:ind w:firstLine="709"/>
        <w:jc w:val="both"/>
        <w:rPr>
          <w:sz w:val="28"/>
          <w:szCs w:val="28"/>
        </w:rPr>
      </w:pPr>
      <w:r w:rsidRPr="00F41909">
        <w:rPr>
          <w:sz w:val="28"/>
          <w:szCs w:val="28"/>
        </w:rPr>
        <w:t>4. Организация деятельности специалистов по социальной работе медицинских учреждений в условиях новой коронавирусной инфекции в Республике Бурятия</w:t>
      </w:r>
      <w:r w:rsidR="007D5C65">
        <w:rPr>
          <w:sz w:val="28"/>
          <w:szCs w:val="28"/>
        </w:rPr>
        <w:t>.</w:t>
      </w:r>
    </w:p>
    <w:p w14:paraId="6F3A0182" w14:textId="77777777" w:rsidR="00F41909" w:rsidRPr="00F41909" w:rsidRDefault="00F41909" w:rsidP="0025275A">
      <w:pPr>
        <w:spacing w:line="276" w:lineRule="auto"/>
        <w:ind w:firstLine="709"/>
        <w:jc w:val="both"/>
        <w:rPr>
          <w:sz w:val="28"/>
          <w:szCs w:val="28"/>
        </w:rPr>
      </w:pPr>
      <w:r w:rsidRPr="00F41909">
        <w:rPr>
          <w:sz w:val="28"/>
          <w:szCs w:val="28"/>
        </w:rPr>
        <w:t>5. COVID-19 как угроза социальной безопасности школьной молодежи</w:t>
      </w:r>
      <w:r w:rsidR="007D5C65">
        <w:rPr>
          <w:sz w:val="28"/>
          <w:szCs w:val="28"/>
        </w:rPr>
        <w:t>.</w:t>
      </w:r>
    </w:p>
    <w:p w14:paraId="6F3A0183" w14:textId="77777777" w:rsidR="00F41909" w:rsidRPr="00F41909" w:rsidRDefault="00F41909" w:rsidP="0025275A">
      <w:pPr>
        <w:spacing w:line="276" w:lineRule="auto"/>
        <w:ind w:firstLine="709"/>
        <w:jc w:val="both"/>
        <w:rPr>
          <w:sz w:val="28"/>
          <w:szCs w:val="28"/>
        </w:rPr>
      </w:pPr>
      <w:r w:rsidRPr="00F41909">
        <w:rPr>
          <w:sz w:val="28"/>
          <w:szCs w:val="28"/>
        </w:rPr>
        <w:t>6. Современное состояние и проблемы политики социального обеспечения в Монголии</w:t>
      </w:r>
      <w:r w:rsidR="007D5C65">
        <w:rPr>
          <w:sz w:val="28"/>
          <w:szCs w:val="28"/>
        </w:rPr>
        <w:t>.</w:t>
      </w:r>
    </w:p>
    <w:p w14:paraId="6F3A0184" w14:textId="77777777" w:rsidR="00F41909" w:rsidRPr="00F41909" w:rsidRDefault="00F41909" w:rsidP="0025275A">
      <w:pPr>
        <w:spacing w:line="276" w:lineRule="auto"/>
        <w:ind w:firstLine="709"/>
        <w:jc w:val="both"/>
        <w:rPr>
          <w:sz w:val="28"/>
          <w:szCs w:val="28"/>
        </w:rPr>
      </w:pPr>
      <w:r w:rsidRPr="00F41909">
        <w:rPr>
          <w:sz w:val="28"/>
          <w:szCs w:val="28"/>
        </w:rPr>
        <w:t>7. Социальная поддержка гражданам, принимающим добровольное участие в охране общественного порядка на приграничной территории Кяхтинского района Республики Бурятия</w:t>
      </w:r>
      <w:r w:rsidR="007D5C65">
        <w:rPr>
          <w:sz w:val="28"/>
          <w:szCs w:val="28"/>
        </w:rPr>
        <w:t>.</w:t>
      </w:r>
    </w:p>
    <w:p w14:paraId="6F3A0185" w14:textId="77777777" w:rsidR="00F41909" w:rsidRDefault="00F41909" w:rsidP="0025275A">
      <w:pPr>
        <w:spacing w:line="276" w:lineRule="auto"/>
        <w:ind w:firstLine="709"/>
        <w:jc w:val="both"/>
        <w:rPr>
          <w:sz w:val="28"/>
          <w:szCs w:val="28"/>
        </w:rPr>
      </w:pPr>
      <w:r w:rsidRPr="00F41909">
        <w:rPr>
          <w:sz w:val="28"/>
          <w:szCs w:val="28"/>
        </w:rPr>
        <w:t>8. Роль психолога в социальном учреждении в период тотальной изоляции</w:t>
      </w:r>
      <w:r w:rsidR="007D5C65">
        <w:rPr>
          <w:sz w:val="28"/>
          <w:szCs w:val="28"/>
        </w:rPr>
        <w:t>.</w:t>
      </w:r>
    </w:p>
    <w:p w14:paraId="6F3A0186" w14:textId="77777777" w:rsidR="00F41909" w:rsidRPr="00F41909" w:rsidRDefault="00F41909" w:rsidP="0025275A">
      <w:pPr>
        <w:spacing w:line="276" w:lineRule="auto"/>
        <w:ind w:firstLine="709"/>
        <w:jc w:val="both"/>
        <w:rPr>
          <w:sz w:val="28"/>
          <w:szCs w:val="28"/>
        </w:rPr>
      </w:pPr>
      <w:r w:rsidRPr="00F41909">
        <w:rPr>
          <w:sz w:val="28"/>
          <w:szCs w:val="28"/>
        </w:rPr>
        <w:t>9. Социальная безопасность граждан в период пандемии (на примере г. Улан-Удэ)</w:t>
      </w:r>
      <w:r w:rsidR="007D5C65">
        <w:rPr>
          <w:sz w:val="28"/>
          <w:szCs w:val="28"/>
        </w:rPr>
        <w:t>.</w:t>
      </w:r>
    </w:p>
    <w:p w14:paraId="6F3A0187" w14:textId="77777777" w:rsidR="00F41909" w:rsidRDefault="00F41909" w:rsidP="0025275A">
      <w:pPr>
        <w:spacing w:line="276" w:lineRule="auto"/>
        <w:ind w:firstLine="709"/>
        <w:jc w:val="both"/>
        <w:rPr>
          <w:sz w:val="28"/>
          <w:szCs w:val="28"/>
        </w:rPr>
      </w:pPr>
      <w:r w:rsidRPr="00F41909">
        <w:rPr>
          <w:sz w:val="28"/>
          <w:szCs w:val="28"/>
        </w:rPr>
        <w:t>10. Неравенство и вакцинный национализм.</w:t>
      </w:r>
    </w:p>
    <w:p w14:paraId="6F3A0188" w14:textId="77777777" w:rsidR="00F41909" w:rsidRDefault="00F41909" w:rsidP="0025275A">
      <w:pPr>
        <w:spacing w:line="276" w:lineRule="auto"/>
        <w:ind w:firstLine="709"/>
        <w:jc w:val="both"/>
        <w:rPr>
          <w:sz w:val="28"/>
          <w:szCs w:val="28"/>
        </w:rPr>
      </w:pPr>
      <w:r>
        <w:rPr>
          <w:sz w:val="28"/>
          <w:szCs w:val="28"/>
        </w:rPr>
        <w:t>С</w:t>
      </w:r>
      <w:r w:rsidRPr="00945AF1">
        <w:rPr>
          <w:sz w:val="28"/>
          <w:szCs w:val="28"/>
        </w:rPr>
        <w:t xml:space="preserve"> докладами выступил </w:t>
      </w:r>
      <w:r w:rsidRPr="00945AF1">
        <w:rPr>
          <w:bCs/>
          <w:sz w:val="28"/>
          <w:szCs w:val="28"/>
        </w:rPr>
        <w:t>директор института социальных исследований Монгольского государственного университета, доктор социологических наук, профессор (г.</w:t>
      </w:r>
      <w:r>
        <w:rPr>
          <w:bCs/>
          <w:sz w:val="28"/>
          <w:szCs w:val="28"/>
        </w:rPr>
        <w:t xml:space="preserve"> </w:t>
      </w:r>
      <w:r w:rsidRPr="00945AF1">
        <w:rPr>
          <w:bCs/>
          <w:sz w:val="28"/>
          <w:szCs w:val="28"/>
        </w:rPr>
        <w:t>Улан-Батор, Монголия)</w:t>
      </w:r>
      <w:r w:rsidRPr="00945AF1">
        <w:rPr>
          <w:sz w:val="28"/>
          <w:szCs w:val="28"/>
        </w:rPr>
        <w:t>, доцент кафедры социологии и социальной работы Монгольского государственного университета (г.</w:t>
      </w:r>
      <w:r>
        <w:rPr>
          <w:sz w:val="28"/>
          <w:szCs w:val="28"/>
        </w:rPr>
        <w:t xml:space="preserve"> </w:t>
      </w:r>
      <w:r w:rsidRPr="00945AF1">
        <w:rPr>
          <w:sz w:val="28"/>
          <w:szCs w:val="28"/>
        </w:rPr>
        <w:t>Улан-Батор, Монголия)</w:t>
      </w:r>
      <w:r w:rsidR="007D5C65">
        <w:rPr>
          <w:sz w:val="28"/>
          <w:szCs w:val="28"/>
        </w:rPr>
        <w:t xml:space="preserve">. </w:t>
      </w:r>
      <w:r w:rsidRPr="00945AF1">
        <w:rPr>
          <w:sz w:val="28"/>
          <w:szCs w:val="28"/>
        </w:rPr>
        <w:t>Все рекомендации отражены в Резолюции и в</w:t>
      </w:r>
      <w:r w:rsidR="007D5C65">
        <w:rPr>
          <w:sz w:val="28"/>
          <w:szCs w:val="28"/>
        </w:rPr>
        <w:t xml:space="preserve"> изданном</w:t>
      </w:r>
      <w:r w:rsidRPr="00945AF1">
        <w:rPr>
          <w:sz w:val="28"/>
          <w:szCs w:val="28"/>
        </w:rPr>
        <w:t xml:space="preserve"> сборнике Конференции.</w:t>
      </w:r>
    </w:p>
    <w:p w14:paraId="6F3A0189" w14:textId="77777777" w:rsidR="00F41909" w:rsidRPr="00295D30" w:rsidRDefault="00F41909" w:rsidP="0025275A">
      <w:pPr>
        <w:spacing w:line="276" w:lineRule="auto"/>
        <w:ind w:firstLine="709"/>
        <w:jc w:val="both"/>
        <w:rPr>
          <w:sz w:val="28"/>
          <w:szCs w:val="28"/>
        </w:rPr>
      </w:pPr>
      <w:r>
        <w:rPr>
          <w:sz w:val="28"/>
          <w:szCs w:val="28"/>
        </w:rPr>
        <w:t>23-24 сентября 2021 г</w:t>
      </w:r>
      <w:r w:rsidR="007D5C65">
        <w:rPr>
          <w:sz w:val="28"/>
          <w:szCs w:val="28"/>
        </w:rPr>
        <w:t xml:space="preserve">ода </w:t>
      </w:r>
      <w:r w:rsidRPr="00295D30">
        <w:rPr>
          <w:sz w:val="28"/>
          <w:szCs w:val="28"/>
        </w:rPr>
        <w:t>прошла</w:t>
      </w:r>
      <w:r>
        <w:rPr>
          <w:sz w:val="28"/>
          <w:szCs w:val="28"/>
        </w:rPr>
        <w:t xml:space="preserve"> </w:t>
      </w:r>
      <w:r w:rsidRPr="00295D30">
        <w:rPr>
          <w:sz w:val="28"/>
          <w:szCs w:val="28"/>
        </w:rPr>
        <w:t xml:space="preserve">X Международная научно-практическая конференция «Формы и методы социальной работы в различных сферах жизнедеятельности» на базе Восточно-Сибирского государственного университета технологий и управления. Конференция проведена в рамках 2-х рабочих дней в формате Пленарного заседания, секционных семинаров в режиме видеоконференцсвязи. </w:t>
      </w:r>
    </w:p>
    <w:p w14:paraId="6F3A018A" w14:textId="77777777" w:rsidR="00F41909" w:rsidRPr="00295D30" w:rsidRDefault="00F41909" w:rsidP="0025275A">
      <w:pPr>
        <w:spacing w:line="276" w:lineRule="auto"/>
        <w:ind w:firstLine="709"/>
        <w:jc w:val="both"/>
        <w:rPr>
          <w:sz w:val="28"/>
          <w:szCs w:val="28"/>
        </w:rPr>
      </w:pPr>
      <w:r w:rsidRPr="00295D30">
        <w:rPr>
          <w:sz w:val="28"/>
          <w:szCs w:val="28"/>
        </w:rPr>
        <w:t xml:space="preserve">К участию в конференции </w:t>
      </w:r>
      <w:r w:rsidR="007D5C65">
        <w:rPr>
          <w:sz w:val="28"/>
          <w:szCs w:val="28"/>
        </w:rPr>
        <w:t>привлечены</w:t>
      </w:r>
      <w:r w:rsidRPr="00295D30">
        <w:rPr>
          <w:sz w:val="28"/>
          <w:szCs w:val="28"/>
        </w:rPr>
        <w:t xml:space="preserve"> представители академического сообщества, преподаватели учреждений высшего профессионального образования, специалисты организаций и учреждений социальной сферы, здравоохранения, образования, силовых структур, заинтересованные лица.</w:t>
      </w:r>
    </w:p>
    <w:p w14:paraId="6F3A018B" w14:textId="77777777" w:rsidR="00F41909" w:rsidRPr="00F41909" w:rsidRDefault="00F41909" w:rsidP="0025275A">
      <w:pPr>
        <w:spacing w:line="276" w:lineRule="auto"/>
        <w:ind w:firstLine="709"/>
        <w:jc w:val="both"/>
        <w:rPr>
          <w:sz w:val="28"/>
          <w:szCs w:val="28"/>
        </w:rPr>
      </w:pPr>
      <w:r w:rsidRPr="00F41909">
        <w:rPr>
          <w:sz w:val="28"/>
          <w:szCs w:val="28"/>
        </w:rPr>
        <w:lastRenderedPageBreak/>
        <w:t>Обсужд</w:t>
      </w:r>
      <w:r w:rsidR="007D5C65">
        <w:rPr>
          <w:sz w:val="28"/>
          <w:szCs w:val="28"/>
        </w:rPr>
        <w:t>ены</w:t>
      </w:r>
      <w:r w:rsidRPr="00F41909">
        <w:rPr>
          <w:sz w:val="28"/>
          <w:szCs w:val="28"/>
        </w:rPr>
        <w:t xml:space="preserve"> следующие вопросы:</w:t>
      </w:r>
    </w:p>
    <w:p w14:paraId="6F3A018C" w14:textId="77777777" w:rsidR="00F41909" w:rsidRPr="00F41909" w:rsidRDefault="00F41909" w:rsidP="0025275A">
      <w:pPr>
        <w:spacing w:line="276" w:lineRule="auto"/>
        <w:ind w:firstLine="709"/>
        <w:jc w:val="both"/>
        <w:rPr>
          <w:sz w:val="28"/>
          <w:szCs w:val="28"/>
        </w:rPr>
      </w:pPr>
      <w:r w:rsidRPr="00F41909">
        <w:rPr>
          <w:sz w:val="28"/>
          <w:szCs w:val="28"/>
        </w:rPr>
        <w:t>1.</w:t>
      </w:r>
      <w:r>
        <w:rPr>
          <w:sz w:val="28"/>
          <w:szCs w:val="28"/>
        </w:rPr>
        <w:t> </w:t>
      </w:r>
      <w:r w:rsidRPr="00F41909">
        <w:rPr>
          <w:sz w:val="28"/>
          <w:szCs w:val="28"/>
        </w:rPr>
        <w:t>Особенности социальной работы в условиях новой коронавирусной инфекции</w:t>
      </w:r>
      <w:r w:rsidR="007D5C65">
        <w:rPr>
          <w:sz w:val="28"/>
          <w:szCs w:val="28"/>
        </w:rPr>
        <w:t>.</w:t>
      </w:r>
    </w:p>
    <w:p w14:paraId="6F3A018D" w14:textId="77777777" w:rsidR="00F41909" w:rsidRPr="00F41909" w:rsidRDefault="00F41909" w:rsidP="0025275A">
      <w:pPr>
        <w:spacing w:line="276" w:lineRule="auto"/>
        <w:ind w:firstLine="709"/>
        <w:jc w:val="both"/>
        <w:rPr>
          <w:sz w:val="28"/>
          <w:szCs w:val="28"/>
        </w:rPr>
      </w:pPr>
      <w:r w:rsidRPr="00F41909">
        <w:rPr>
          <w:sz w:val="28"/>
          <w:szCs w:val="28"/>
        </w:rPr>
        <w:t>2.</w:t>
      </w:r>
      <w:r>
        <w:rPr>
          <w:sz w:val="28"/>
          <w:szCs w:val="28"/>
        </w:rPr>
        <w:t> </w:t>
      </w:r>
      <w:r w:rsidRPr="00F41909">
        <w:rPr>
          <w:sz w:val="28"/>
          <w:szCs w:val="28"/>
        </w:rPr>
        <w:t xml:space="preserve">Социальное обслуживание граждан пожилого возраста и инвалидов на дому как </w:t>
      </w:r>
      <w:proofErr w:type="spellStart"/>
      <w:r w:rsidRPr="00F41909">
        <w:rPr>
          <w:sz w:val="28"/>
          <w:szCs w:val="28"/>
        </w:rPr>
        <w:t>стационарозамещающая</w:t>
      </w:r>
      <w:proofErr w:type="spellEnd"/>
      <w:r w:rsidRPr="00F41909">
        <w:rPr>
          <w:sz w:val="28"/>
          <w:szCs w:val="28"/>
        </w:rPr>
        <w:t xml:space="preserve"> технология: опыт и перспективы</w:t>
      </w:r>
      <w:r w:rsidR="007D5C65">
        <w:rPr>
          <w:sz w:val="28"/>
          <w:szCs w:val="28"/>
        </w:rPr>
        <w:t>.</w:t>
      </w:r>
    </w:p>
    <w:p w14:paraId="6F3A018E" w14:textId="77777777" w:rsidR="00F41909" w:rsidRPr="00F41909" w:rsidRDefault="00F41909" w:rsidP="0025275A">
      <w:pPr>
        <w:spacing w:line="276" w:lineRule="auto"/>
        <w:ind w:firstLine="709"/>
        <w:jc w:val="both"/>
        <w:rPr>
          <w:sz w:val="28"/>
          <w:szCs w:val="28"/>
        </w:rPr>
      </w:pPr>
      <w:r w:rsidRPr="00F41909">
        <w:rPr>
          <w:sz w:val="28"/>
          <w:szCs w:val="28"/>
        </w:rPr>
        <w:t>3.</w:t>
      </w:r>
      <w:r>
        <w:rPr>
          <w:sz w:val="28"/>
          <w:szCs w:val="28"/>
        </w:rPr>
        <w:t> </w:t>
      </w:r>
      <w:r w:rsidRPr="00F41909">
        <w:rPr>
          <w:sz w:val="28"/>
          <w:szCs w:val="28"/>
        </w:rPr>
        <w:t>Формы и методы социально-медицинской работы</w:t>
      </w:r>
      <w:r w:rsidR="007D5C65">
        <w:rPr>
          <w:sz w:val="28"/>
          <w:szCs w:val="28"/>
        </w:rPr>
        <w:t>.</w:t>
      </w:r>
    </w:p>
    <w:p w14:paraId="6F3A018F" w14:textId="77777777" w:rsidR="00F41909" w:rsidRPr="00F41909" w:rsidRDefault="00F41909" w:rsidP="0025275A">
      <w:pPr>
        <w:spacing w:line="276" w:lineRule="auto"/>
        <w:ind w:firstLine="709"/>
        <w:jc w:val="both"/>
        <w:rPr>
          <w:sz w:val="28"/>
          <w:szCs w:val="28"/>
        </w:rPr>
      </w:pPr>
      <w:r w:rsidRPr="00F41909">
        <w:rPr>
          <w:sz w:val="28"/>
          <w:szCs w:val="28"/>
        </w:rPr>
        <w:t>4.</w:t>
      </w:r>
      <w:r>
        <w:rPr>
          <w:sz w:val="28"/>
          <w:szCs w:val="28"/>
        </w:rPr>
        <w:t> </w:t>
      </w:r>
      <w:r w:rsidRPr="00F41909">
        <w:rPr>
          <w:sz w:val="28"/>
          <w:szCs w:val="28"/>
        </w:rPr>
        <w:t>Вопросы общественного здоровья и здравоохранения</w:t>
      </w:r>
      <w:r w:rsidR="007D5C65">
        <w:rPr>
          <w:sz w:val="28"/>
          <w:szCs w:val="28"/>
        </w:rPr>
        <w:t>.</w:t>
      </w:r>
    </w:p>
    <w:p w14:paraId="6F3A0190" w14:textId="77777777" w:rsidR="00F41909" w:rsidRPr="00F41909" w:rsidRDefault="00F41909" w:rsidP="0025275A">
      <w:pPr>
        <w:spacing w:line="276" w:lineRule="auto"/>
        <w:ind w:firstLine="709"/>
        <w:jc w:val="both"/>
        <w:rPr>
          <w:sz w:val="28"/>
          <w:szCs w:val="28"/>
        </w:rPr>
      </w:pPr>
      <w:r w:rsidRPr="00F41909">
        <w:rPr>
          <w:sz w:val="28"/>
          <w:szCs w:val="28"/>
        </w:rPr>
        <w:t>5.</w:t>
      </w:r>
      <w:r>
        <w:rPr>
          <w:sz w:val="28"/>
          <w:szCs w:val="28"/>
        </w:rPr>
        <w:t> </w:t>
      </w:r>
      <w:r w:rsidRPr="00F41909">
        <w:rPr>
          <w:sz w:val="28"/>
          <w:szCs w:val="28"/>
        </w:rPr>
        <w:t>Проблемы реабилитации</w:t>
      </w:r>
      <w:r w:rsidR="007D5C65">
        <w:rPr>
          <w:sz w:val="28"/>
          <w:szCs w:val="28"/>
        </w:rPr>
        <w:t>.</w:t>
      </w:r>
    </w:p>
    <w:p w14:paraId="6F3A0191" w14:textId="77777777" w:rsidR="00F41909" w:rsidRPr="00F41909" w:rsidRDefault="00F41909" w:rsidP="0025275A">
      <w:pPr>
        <w:spacing w:line="276" w:lineRule="auto"/>
        <w:ind w:firstLine="709"/>
        <w:jc w:val="both"/>
        <w:rPr>
          <w:sz w:val="28"/>
          <w:szCs w:val="28"/>
        </w:rPr>
      </w:pPr>
      <w:r w:rsidRPr="00F41909">
        <w:rPr>
          <w:sz w:val="28"/>
          <w:szCs w:val="28"/>
        </w:rPr>
        <w:t>6.</w:t>
      </w:r>
      <w:r>
        <w:rPr>
          <w:sz w:val="28"/>
          <w:szCs w:val="28"/>
        </w:rPr>
        <w:t> </w:t>
      </w:r>
      <w:r w:rsidRPr="00F41909">
        <w:rPr>
          <w:sz w:val="28"/>
          <w:szCs w:val="28"/>
        </w:rPr>
        <w:t>Вопросы гериатрии и геронтологии</w:t>
      </w:r>
      <w:r w:rsidR="007D5C65">
        <w:rPr>
          <w:sz w:val="28"/>
          <w:szCs w:val="28"/>
        </w:rPr>
        <w:t>.</w:t>
      </w:r>
    </w:p>
    <w:p w14:paraId="6F3A0192" w14:textId="77777777" w:rsidR="00F41909" w:rsidRPr="00F41909" w:rsidRDefault="00F41909" w:rsidP="0025275A">
      <w:pPr>
        <w:spacing w:line="276" w:lineRule="auto"/>
        <w:ind w:firstLine="709"/>
        <w:jc w:val="both"/>
        <w:rPr>
          <w:sz w:val="28"/>
          <w:szCs w:val="28"/>
        </w:rPr>
      </w:pPr>
      <w:r w:rsidRPr="00F41909">
        <w:rPr>
          <w:sz w:val="28"/>
          <w:szCs w:val="28"/>
        </w:rPr>
        <w:t>7.</w:t>
      </w:r>
      <w:r>
        <w:rPr>
          <w:sz w:val="28"/>
          <w:szCs w:val="28"/>
        </w:rPr>
        <w:t> </w:t>
      </w:r>
      <w:r w:rsidRPr="00F41909">
        <w:rPr>
          <w:sz w:val="28"/>
          <w:szCs w:val="28"/>
        </w:rPr>
        <w:t>Формы и методы социально-психологической работы</w:t>
      </w:r>
      <w:r w:rsidR="007D5C65">
        <w:rPr>
          <w:sz w:val="28"/>
          <w:szCs w:val="28"/>
        </w:rPr>
        <w:t>.</w:t>
      </w:r>
    </w:p>
    <w:p w14:paraId="6F3A0193" w14:textId="77777777" w:rsidR="00F41909" w:rsidRPr="00F41909" w:rsidRDefault="00F41909" w:rsidP="0025275A">
      <w:pPr>
        <w:spacing w:line="276" w:lineRule="auto"/>
        <w:ind w:firstLine="709"/>
        <w:jc w:val="both"/>
        <w:rPr>
          <w:sz w:val="28"/>
          <w:szCs w:val="28"/>
        </w:rPr>
      </w:pPr>
      <w:r w:rsidRPr="00F41909">
        <w:rPr>
          <w:sz w:val="28"/>
          <w:szCs w:val="28"/>
        </w:rPr>
        <w:t>8.</w:t>
      </w:r>
      <w:r>
        <w:rPr>
          <w:sz w:val="28"/>
          <w:szCs w:val="28"/>
        </w:rPr>
        <w:t> </w:t>
      </w:r>
      <w:r w:rsidRPr="00F41909">
        <w:rPr>
          <w:sz w:val="28"/>
          <w:szCs w:val="28"/>
        </w:rPr>
        <w:t>Формы и методы социально-педагогической деятельности</w:t>
      </w:r>
      <w:r w:rsidR="007D5C65">
        <w:rPr>
          <w:sz w:val="28"/>
          <w:szCs w:val="28"/>
        </w:rPr>
        <w:t>.</w:t>
      </w:r>
    </w:p>
    <w:p w14:paraId="6F3A0194" w14:textId="77777777" w:rsidR="00F41909" w:rsidRPr="00F41909" w:rsidRDefault="00F41909" w:rsidP="0025275A">
      <w:pPr>
        <w:spacing w:line="276" w:lineRule="auto"/>
        <w:ind w:firstLine="709"/>
        <w:jc w:val="both"/>
        <w:rPr>
          <w:sz w:val="28"/>
          <w:szCs w:val="28"/>
        </w:rPr>
      </w:pPr>
      <w:r w:rsidRPr="00F41909">
        <w:rPr>
          <w:sz w:val="28"/>
          <w:szCs w:val="28"/>
        </w:rPr>
        <w:t>9.</w:t>
      </w:r>
      <w:r>
        <w:rPr>
          <w:sz w:val="28"/>
          <w:szCs w:val="28"/>
        </w:rPr>
        <w:t> </w:t>
      </w:r>
      <w:r w:rsidRPr="00F41909">
        <w:rPr>
          <w:sz w:val="28"/>
          <w:szCs w:val="28"/>
        </w:rPr>
        <w:t>Социальная работа в сфере социальной защиты населения</w:t>
      </w:r>
      <w:r w:rsidR="007D5C65">
        <w:rPr>
          <w:sz w:val="28"/>
          <w:szCs w:val="28"/>
        </w:rPr>
        <w:t>.</w:t>
      </w:r>
    </w:p>
    <w:p w14:paraId="6F3A0195" w14:textId="77777777" w:rsidR="00F41909" w:rsidRPr="00F41909" w:rsidRDefault="00F41909" w:rsidP="0025275A">
      <w:pPr>
        <w:spacing w:line="276" w:lineRule="auto"/>
        <w:ind w:firstLine="709"/>
        <w:jc w:val="both"/>
        <w:rPr>
          <w:sz w:val="28"/>
          <w:szCs w:val="28"/>
        </w:rPr>
      </w:pPr>
      <w:r w:rsidRPr="00F41909">
        <w:rPr>
          <w:sz w:val="28"/>
          <w:szCs w:val="28"/>
        </w:rPr>
        <w:t>10.</w:t>
      </w:r>
      <w:r>
        <w:rPr>
          <w:sz w:val="28"/>
          <w:szCs w:val="28"/>
        </w:rPr>
        <w:t> </w:t>
      </w:r>
      <w:r w:rsidRPr="00F41909">
        <w:rPr>
          <w:sz w:val="28"/>
          <w:szCs w:val="28"/>
        </w:rPr>
        <w:t>Социальная работа в учреждениях здравоохранения</w:t>
      </w:r>
      <w:r w:rsidR="007D5C65">
        <w:rPr>
          <w:sz w:val="28"/>
          <w:szCs w:val="28"/>
        </w:rPr>
        <w:t>.</w:t>
      </w:r>
    </w:p>
    <w:p w14:paraId="6F3A0196" w14:textId="77777777" w:rsidR="00F41909" w:rsidRPr="00F41909" w:rsidRDefault="00F41909" w:rsidP="0025275A">
      <w:pPr>
        <w:spacing w:line="276" w:lineRule="auto"/>
        <w:ind w:firstLine="709"/>
        <w:jc w:val="both"/>
        <w:rPr>
          <w:sz w:val="28"/>
          <w:szCs w:val="28"/>
        </w:rPr>
      </w:pPr>
      <w:r w:rsidRPr="00F41909">
        <w:rPr>
          <w:sz w:val="28"/>
          <w:szCs w:val="28"/>
        </w:rPr>
        <w:t>11.</w:t>
      </w:r>
      <w:r>
        <w:rPr>
          <w:sz w:val="28"/>
          <w:szCs w:val="28"/>
        </w:rPr>
        <w:t> </w:t>
      </w:r>
      <w:r w:rsidRPr="00F41909">
        <w:rPr>
          <w:sz w:val="28"/>
          <w:szCs w:val="28"/>
        </w:rPr>
        <w:t>Социальная работа в учреждениях образования</w:t>
      </w:r>
      <w:r w:rsidR="007D5C65">
        <w:rPr>
          <w:sz w:val="28"/>
          <w:szCs w:val="28"/>
        </w:rPr>
        <w:t>.</w:t>
      </w:r>
    </w:p>
    <w:p w14:paraId="6F3A0197" w14:textId="77777777" w:rsidR="00F41909" w:rsidRPr="00F41909" w:rsidRDefault="00F41909" w:rsidP="0025275A">
      <w:pPr>
        <w:spacing w:line="276" w:lineRule="auto"/>
        <w:ind w:firstLine="709"/>
        <w:jc w:val="both"/>
        <w:rPr>
          <w:sz w:val="28"/>
          <w:szCs w:val="28"/>
        </w:rPr>
      </w:pPr>
      <w:r w:rsidRPr="00F41909">
        <w:rPr>
          <w:sz w:val="28"/>
          <w:szCs w:val="28"/>
        </w:rPr>
        <w:t>12.</w:t>
      </w:r>
      <w:r>
        <w:rPr>
          <w:sz w:val="28"/>
          <w:szCs w:val="28"/>
        </w:rPr>
        <w:t> </w:t>
      </w:r>
      <w:r w:rsidRPr="00F41909">
        <w:rPr>
          <w:sz w:val="28"/>
          <w:szCs w:val="28"/>
        </w:rPr>
        <w:t>Социальная работа в силовых структурах</w:t>
      </w:r>
      <w:r w:rsidR="007D5C65">
        <w:rPr>
          <w:sz w:val="28"/>
          <w:szCs w:val="28"/>
        </w:rPr>
        <w:t>.</w:t>
      </w:r>
    </w:p>
    <w:p w14:paraId="6F3A0198" w14:textId="77777777" w:rsidR="00F41909" w:rsidRPr="00F41909" w:rsidRDefault="00F41909" w:rsidP="0025275A">
      <w:pPr>
        <w:spacing w:line="276" w:lineRule="auto"/>
        <w:ind w:firstLine="709"/>
        <w:jc w:val="both"/>
        <w:rPr>
          <w:sz w:val="28"/>
          <w:szCs w:val="28"/>
        </w:rPr>
      </w:pPr>
      <w:r w:rsidRPr="00F41909">
        <w:rPr>
          <w:sz w:val="28"/>
          <w:szCs w:val="28"/>
        </w:rPr>
        <w:t>13.</w:t>
      </w:r>
      <w:r>
        <w:rPr>
          <w:sz w:val="28"/>
          <w:szCs w:val="28"/>
        </w:rPr>
        <w:t> </w:t>
      </w:r>
      <w:r w:rsidRPr="00F41909">
        <w:rPr>
          <w:sz w:val="28"/>
          <w:szCs w:val="28"/>
        </w:rPr>
        <w:t>Актуальные проблемы в социальной сфере</w:t>
      </w:r>
      <w:r w:rsidR="007D5C65">
        <w:rPr>
          <w:sz w:val="28"/>
          <w:szCs w:val="28"/>
        </w:rPr>
        <w:t>.</w:t>
      </w:r>
    </w:p>
    <w:p w14:paraId="6F3A0199" w14:textId="77777777" w:rsidR="00F41909" w:rsidRPr="00F41909" w:rsidRDefault="00F41909" w:rsidP="0025275A">
      <w:pPr>
        <w:spacing w:line="276" w:lineRule="auto"/>
        <w:ind w:firstLine="709"/>
        <w:jc w:val="both"/>
        <w:rPr>
          <w:sz w:val="28"/>
          <w:szCs w:val="28"/>
        </w:rPr>
      </w:pPr>
      <w:r w:rsidRPr="00F41909">
        <w:rPr>
          <w:sz w:val="28"/>
          <w:szCs w:val="28"/>
        </w:rPr>
        <w:t>14.</w:t>
      </w:r>
      <w:r>
        <w:rPr>
          <w:sz w:val="28"/>
          <w:szCs w:val="28"/>
        </w:rPr>
        <w:t> </w:t>
      </w:r>
      <w:r w:rsidRPr="00F41909">
        <w:rPr>
          <w:sz w:val="28"/>
          <w:szCs w:val="28"/>
        </w:rPr>
        <w:t>Исторические аспекты социальной работы</w:t>
      </w:r>
      <w:r w:rsidR="007D5C65">
        <w:rPr>
          <w:sz w:val="28"/>
          <w:szCs w:val="28"/>
        </w:rPr>
        <w:t>.</w:t>
      </w:r>
    </w:p>
    <w:p w14:paraId="6F3A019A" w14:textId="77777777" w:rsidR="00F41909" w:rsidRPr="00F41909" w:rsidRDefault="00F41909" w:rsidP="0025275A">
      <w:pPr>
        <w:spacing w:line="276" w:lineRule="auto"/>
        <w:ind w:firstLine="709"/>
        <w:jc w:val="both"/>
        <w:rPr>
          <w:sz w:val="28"/>
          <w:szCs w:val="28"/>
        </w:rPr>
      </w:pPr>
      <w:r w:rsidRPr="00F41909">
        <w:rPr>
          <w:sz w:val="28"/>
          <w:szCs w:val="28"/>
        </w:rPr>
        <w:t>15.</w:t>
      </w:r>
      <w:r>
        <w:rPr>
          <w:sz w:val="28"/>
          <w:szCs w:val="28"/>
        </w:rPr>
        <w:t> </w:t>
      </w:r>
      <w:r w:rsidRPr="00F41909">
        <w:rPr>
          <w:sz w:val="28"/>
          <w:szCs w:val="28"/>
        </w:rPr>
        <w:t>Социальная защита населения как фактор устойчивого развития общества</w:t>
      </w:r>
      <w:r w:rsidR="007D5C65">
        <w:rPr>
          <w:sz w:val="28"/>
          <w:szCs w:val="28"/>
        </w:rPr>
        <w:t>.</w:t>
      </w:r>
    </w:p>
    <w:p w14:paraId="6F3A019B" w14:textId="77777777" w:rsidR="00F41909" w:rsidRPr="00F41909" w:rsidRDefault="00F41909" w:rsidP="0025275A">
      <w:pPr>
        <w:spacing w:line="276" w:lineRule="auto"/>
        <w:ind w:firstLine="709"/>
        <w:jc w:val="both"/>
        <w:rPr>
          <w:sz w:val="28"/>
          <w:szCs w:val="28"/>
        </w:rPr>
      </w:pPr>
      <w:r w:rsidRPr="00F41909">
        <w:rPr>
          <w:sz w:val="28"/>
          <w:szCs w:val="28"/>
        </w:rPr>
        <w:t>16.</w:t>
      </w:r>
      <w:r>
        <w:rPr>
          <w:sz w:val="28"/>
          <w:szCs w:val="28"/>
        </w:rPr>
        <w:t> </w:t>
      </w:r>
      <w:r w:rsidRPr="00F41909">
        <w:rPr>
          <w:sz w:val="28"/>
          <w:szCs w:val="28"/>
        </w:rPr>
        <w:t>Кадровая политика как фактор устойчивого развития</w:t>
      </w:r>
      <w:r w:rsidR="007D5C65">
        <w:rPr>
          <w:sz w:val="28"/>
          <w:szCs w:val="28"/>
        </w:rPr>
        <w:t>.</w:t>
      </w:r>
    </w:p>
    <w:p w14:paraId="6F3A019C" w14:textId="77777777" w:rsidR="00F41909" w:rsidRPr="00F41909" w:rsidRDefault="00F41909" w:rsidP="0025275A">
      <w:pPr>
        <w:spacing w:line="276" w:lineRule="auto"/>
        <w:ind w:firstLine="709"/>
        <w:jc w:val="both"/>
        <w:rPr>
          <w:sz w:val="28"/>
          <w:szCs w:val="28"/>
        </w:rPr>
      </w:pPr>
      <w:r w:rsidRPr="00F41909">
        <w:rPr>
          <w:sz w:val="28"/>
          <w:szCs w:val="28"/>
        </w:rPr>
        <w:t>17.</w:t>
      </w:r>
      <w:r>
        <w:rPr>
          <w:sz w:val="28"/>
          <w:szCs w:val="28"/>
        </w:rPr>
        <w:t> </w:t>
      </w:r>
      <w:r w:rsidRPr="00F41909">
        <w:rPr>
          <w:sz w:val="28"/>
          <w:szCs w:val="28"/>
        </w:rPr>
        <w:t>Актуальные проблемы миграционных процессов в условиях глобализации</w:t>
      </w:r>
      <w:r w:rsidR="007D5C65">
        <w:rPr>
          <w:sz w:val="28"/>
          <w:szCs w:val="28"/>
        </w:rPr>
        <w:t>.</w:t>
      </w:r>
    </w:p>
    <w:p w14:paraId="6F3A019D" w14:textId="77777777" w:rsidR="00F41909" w:rsidRDefault="00F41909" w:rsidP="0025275A">
      <w:pPr>
        <w:spacing w:line="276" w:lineRule="auto"/>
        <w:ind w:firstLine="709"/>
        <w:jc w:val="both"/>
        <w:rPr>
          <w:sz w:val="28"/>
          <w:szCs w:val="28"/>
        </w:rPr>
      </w:pPr>
      <w:r w:rsidRPr="00F41909">
        <w:rPr>
          <w:sz w:val="28"/>
          <w:szCs w:val="28"/>
        </w:rPr>
        <w:t>18.</w:t>
      </w:r>
      <w:r>
        <w:rPr>
          <w:sz w:val="28"/>
          <w:szCs w:val="28"/>
        </w:rPr>
        <w:t> </w:t>
      </w:r>
      <w:r w:rsidRPr="00F41909">
        <w:rPr>
          <w:sz w:val="28"/>
          <w:szCs w:val="28"/>
        </w:rPr>
        <w:t>Актуальные вопросы становления системы независимой оценки качества в социальной сфере</w:t>
      </w:r>
      <w:r w:rsidR="007D5C65">
        <w:rPr>
          <w:sz w:val="28"/>
          <w:szCs w:val="28"/>
        </w:rPr>
        <w:t>.</w:t>
      </w:r>
    </w:p>
    <w:p w14:paraId="6F3A019E" w14:textId="77777777" w:rsidR="00F41909" w:rsidRPr="00295D30" w:rsidRDefault="00F41909" w:rsidP="0025275A">
      <w:pPr>
        <w:spacing w:line="276" w:lineRule="auto"/>
        <w:ind w:firstLine="709"/>
        <w:jc w:val="both"/>
        <w:rPr>
          <w:sz w:val="28"/>
          <w:szCs w:val="28"/>
        </w:rPr>
      </w:pPr>
      <w:r w:rsidRPr="00295D30">
        <w:rPr>
          <w:sz w:val="28"/>
          <w:szCs w:val="28"/>
        </w:rPr>
        <w:t xml:space="preserve">Международная научно-практическая конференция «Формы и методы социальной работы в различных сферах жизнедеятельности» с докладами выступили доктор педагогических наук, профессор, руководитель Учебно-методическим советом по направлению «Социальная работа», декан факультета социальной работы Российского государственного социального университета </w:t>
      </w:r>
      <w:r w:rsidR="00C90DC5">
        <w:rPr>
          <w:sz w:val="28"/>
          <w:szCs w:val="28"/>
        </w:rPr>
        <w:t>(</w:t>
      </w:r>
      <w:r w:rsidRPr="00295D30">
        <w:rPr>
          <w:sz w:val="28"/>
          <w:szCs w:val="28"/>
        </w:rPr>
        <w:t xml:space="preserve">г. Москва, Россия), доцент кафедры общественного здоровья и здравоохранения, государственное учреждение, образования «Белорусская медицинская академия последипломного образования», кандидат медицинских наук (г. Минск, Республики Беларусь), заведующий кафедрой психиатрии и клинической психологии, доктор медицинских наук, профессор Северного государственного медицинского университета (г. Архангельск, Россия), главный врач Студенческой поликлиники Орловского государственного университета имени И.С. Тургенева (г. Орел, Россия), заведующий кафедрой общественного здоровья и здравоохранения, государственное учреждение образования «Белорусская медицинская </w:t>
      </w:r>
      <w:r w:rsidRPr="00295D30">
        <w:rPr>
          <w:sz w:val="28"/>
          <w:szCs w:val="28"/>
        </w:rPr>
        <w:lastRenderedPageBreak/>
        <w:t>академия последипломного образования», кандидат медицинских наук, доцент (г. Минск, Республика Беларусь), доцент кафедры психологии управления факультета социальных наук, кандидат психологических наук Национального исследовательского Нижегородского государственного университета имени Н.И. Лобачевского (г. Нижний Новгород, Россия), кандидат философских наук, доцент кафедры социологии и социальной работы Института социального инжиниринга Сибирского государственного университета науки и технологий имени академика М.Ф. Решетнева (г. Красноярск, Россия), заместитель директора по высшему образованию ИСТ, Новосибирский государственный технический университет, специалист по научно-методической работе РУМЦ НГТУ (г. Новосибирск, Россия).</w:t>
      </w:r>
    </w:p>
    <w:p w14:paraId="6F3A019F" w14:textId="77777777" w:rsidR="00F41909" w:rsidRDefault="00F41909" w:rsidP="0025275A">
      <w:pPr>
        <w:spacing w:after="240" w:line="276" w:lineRule="auto"/>
        <w:ind w:firstLine="709"/>
        <w:jc w:val="both"/>
        <w:rPr>
          <w:sz w:val="28"/>
          <w:szCs w:val="28"/>
        </w:rPr>
      </w:pPr>
      <w:r w:rsidRPr="00295D30">
        <w:rPr>
          <w:sz w:val="28"/>
          <w:szCs w:val="28"/>
        </w:rPr>
        <w:t>По материалам конференции издан сборник трудов.</w:t>
      </w:r>
    </w:p>
    <w:p w14:paraId="6F3A01A0" w14:textId="77777777" w:rsidR="00F41909" w:rsidRDefault="00F41909" w:rsidP="0025275A">
      <w:pPr>
        <w:tabs>
          <w:tab w:val="left" w:pos="851"/>
        </w:tabs>
        <w:spacing w:line="276" w:lineRule="auto"/>
        <w:ind w:firstLine="851"/>
        <w:jc w:val="center"/>
        <w:rPr>
          <w:b/>
          <w:sz w:val="28"/>
          <w:szCs w:val="28"/>
        </w:rPr>
      </w:pPr>
      <w:r w:rsidRPr="002F0453">
        <w:rPr>
          <w:b/>
          <w:sz w:val="28"/>
          <w:szCs w:val="28"/>
        </w:rPr>
        <w:t>Министерство по развитию транспорта, энергетики и дорожного хозяйства Республики Бурятия</w:t>
      </w:r>
    </w:p>
    <w:p w14:paraId="6F3A01A1" w14:textId="77777777" w:rsidR="00F41909" w:rsidRPr="00F2151A" w:rsidRDefault="00F41909" w:rsidP="0025275A">
      <w:pPr>
        <w:pStyle w:val="a3"/>
        <w:shd w:val="clear" w:color="auto" w:fill="FFFFFF"/>
        <w:spacing w:before="0" w:beforeAutospacing="0" w:after="0" w:afterAutospacing="0" w:line="276" w:lineRule="auto"/>
        <w:ind w:firstLine="709"/>
        <w:jc w:val="both"/>
        <w:rPr>
          <w:sz w:val="28"/>
          <w:szCs w:val="28"/>
        </w:rPr>
      </w:pPr>
      <w:r w:rsidRPr="00F2151A">
        <w:rPr>
          <w:sz w:val="28"/>
          <w:szCs w:val="28"/>
        </w:rPr>
        <w:t>13</w:t>
      </w:r>
      <w:r>
        <w:rPr>
          <w:sz w:val="28"/>
          <w:szCs w:val="28"/>
        </w:rPr>
        <w:t>-</w:t>
      </w:r>
      <w:r w:rsidRPr="00F2151A">
        <w:rPr>
          <w:sz w:val="28"/>
          <w:szCs w:val="28"/>
        </w:rPr>
        <w:t>15</w:t>
      </w:r>
      <w:r>
        <w:rPr>
          <w:sz w:val="28"/>
          <w:szCs w:val="28"/>
        </w:rPr>
        <w:t xml:space="preserve"> октября </w:t>
      </w:r>
      <w:r w:rsidRPr="00F2151A">
        <w:rPr>
          <w:sz w:val="28"/>
          <w:szCs w:val="28"/>
        </w:rPr>
        <w:t>2021 г</w:t>
      </w:r>
      <w:r w:rsidR="00C90DC5">
        <w:rPr>
          <w:sz w:val="28"/>
          <w:szCs w:val="28"/>
        </w:rPr>
        <w:t>ода</w:t>
      </w:r>
      <w:r w:rsidRPr="00F2151A">
        <w:rPr>
          <w:sz w:val="28"/>
          <w:szCs w:val="28"/>
        </w:rPr>
        <w:t xml:space="preserve"> в Международном форуме «Российская энергетическая неделя» принял участие первый заместитель министра Назимов</w:t>
      </w:r>
      <w:r w:rsidR="004D0DCD" w:rsidRPr="004D0DCD">
        <w:rPr>
          <w:sz w:val="28"/>
          <w:szCs w:val="28"/>
        </w:rPr>
        <w:t xml:space="preserve"> </w:t>
      </w:r>
      <w:r w:rsidR="004D0DCD" w:rsidRPr="00F2151A">
        <w:rPr>
          <w:sz w:val="28"/>
          <w:szCs w:val="28"/>
        </w:rPr>
        <w:t>А.В.</w:t>
      </w:r>
      <w:r>
        <w:rPr>
          <w:sz w:val="28"/>
          <w:szCs w:val="28"/>
        </w:rPr>
        <w:t xml:space="preserve"> </w:t>
      </w:r>
      <w:r w:rsidRPr="00F2151A">
        <w:rPr>
          <w:sz w:val="28"/>
          <w:szCs w:val="28"/>
        </w:rPr>
        <w:t>Цель Форума</w:t>
      </w:r>
      <w:r>
        <w:rPr>
          <w:sz w:val="28"/>
          <w:szCs w:val="28"/>
        </w:rPr>
        <w:t xml:space="preserve"> - </w:t>
      </w:r>
      <w:r w:rsidRPr="00F2151A">
        <w:rPr>
          <w:sz w:val="28"/>
          <w:szCs w:val="28"/>
        </w:rPr>
        <w:t>демонстрация российского топливно</w:t>
      </w:r>
      <w:r w:rsidRPr="00F2151A">
        <w:rPr>
          <w:sz w:val="28"/>
          <w:szCs w:val="28"/>
        </w:rPr>
        <w:noBreakHyphen/>
      </w:r>
      <w:r>
        <w:rPr>
          <w:sz w:val="28"/>
          <w:szCs w:val="28"/>
        </w:rPr>
        <w:t xml:space="preserve"> </w:t>
      </w:r>
      <w:r w:rsidRPr="00F2151A">
        <w:rPr>
          <w:sz w:val="28"/>
          <w:szCs w:val="28"/>
        </w:rPr>
        <w:t xml:space="preserve">энергетического комплекса и реализация потенциала международного сотрудничества в сфере энергетики. Форум стал площадкой для обсуждения основных вызовов, с которыми сталкивается энергетический сектор экономики, и актуальных проблем развития: </w:t>
      </w:r>
    </w:p>
    <w:p w14:paraId="6F3A01A2" w14:textId="77777777" w:rsidR="00F41909" w:rsidRPr="00F2151A" w:rsidRDefault="00F41909" w:rsidP="0025275A">
      <w:pPr>
        <w:shd w:val="clear" w:color="auto" w:fill="FFFFFF"/>
        <w:spacing w:line="276" w:lineRule="auto"/>
        <w:ind w:left="709"/>
        <w:jc w:val="both"/>
        <w:rPr>
          <w:sz w:val="28"/>
          <w:szCs w:val="28"/>
        </w:rPr>
      </w:pPr>
      <w:r>
        <w:rPr>
          <w:sz w:val="28"/>
          <w:szCs w:val="28"/>
        </w:rPr>
        <w:t xml:space="preserve">- </w:t>
      </w:r>
      <w:r w:rsidRPr="00F2151A">
        <w:rPr>
          <w:sz w:val="28"/>
          <w:szCs w:val="28"/>
        </w:rPr>
        <w:t xml:space="preserve">газовой отрасли; </w:t>
      </w:r>
    </w:p>
    <w:p w14:paraId="6F3A01A3" w14:textId="77777777" w:rsidR="00F41909" w:rsidRPr="00F2151A" w:rsidRDefault="00F41909" w:rsidP="0025275A">
      <w:pPr>
        <w:shd w:val="clear" w:color="auto" w:fill="FFFFFF"/>
        <w:spacing w:line="276" w:lineRule="auto"/>
        <w:ind w:left="709"/>
        <w:jc w:val="both"/>
        <w:rPr>
          <w:sz w:val="28"/>
          <w:szCs w:val="28"/>
        </w:rPr>
      </w:pPr>
      <w:r>
        <w:rPr>
          <w:sz w:val="28"/>
          <w:szCs w:val="28"/>
        </w:rPr>
        <w:t xml:space="preserve">- </w:t>
      </w:r>
      <w:r w:rsidRPr="00F2151A">
        <w:rPr>
          <w:sz w:val="28"/>
          <w:szCs w:val="28"/>
        </w:rPr>
        <w:t xml:space="preserve">нефтяной отрасли; </w:t>
      </w:r>
    </w:p>
    <w:p w14:paraId="6F3A01A4" w14:textId="77777777" w:rsidR="00F41909" w:rsidRPr="00F2151A" w:rsidRDefault="00F41909" w:rsidP="0025275A">
      <w:pPr>
        <w:shd w:val="clear" w:color="auto" w:fill="FFFFFF"/>
        <w:spacing w:line="276" w:lineRule="auto"/>
        <w:ind w:left="709"/>
        <w:jc w:val="both"/>
        <w:rPr>
          <w:sz w:val="28"/>
          <w:szCs w:val="28"/>
        </w:rPr>
      </w:pPr>
      <w:r>
        <w:rPr>
          <w:sz w:val="28"/>
          <w:szCs w:val="28"/>
        </w:rPr>
        <w:t xml:space="preserve">- </w:t>
      </w:r>
      <w:r w:rsidRPr="00F2151A">
        <w:rPr>
          <w:sz w:val="28"/>
          <w:szCs w:val="28"/>
        </w:rPr>
        <w:t xml:space="preserve">угольной отрасли; </w:t>
      </w:r>
    </w:p>
    <w:p w14:paraId="6F3A01A5" w14:textId="77777777" w:rsidR="00F41909" w:rsidRPr="00F2151A" w:rsidRDefault="00F41909" w:rsidP="0025275A">
      <w:pPr>
        <w:shd w:val="clear" w:color="auto" w:fill="FFFFFF"/>
        <w:spacing w:line="276" w:lineRule="auto"/>
        <w:ind w:left="709"/>
        <w:jc w:val="both"/>
        <w:rPr>
          <w:sz w:val="28"/>
          <w:szCs w:val="28"/>
        </w:rPr>
      </w:pPr>
      <w:r>
        <w:rPr>
          <w:sz w:val="28"/>
          <w:szCs w:val="28"/>
        </w:rPr>
        <w:t xml:space="preserve">- </w:t>
      </w:r>
      <w:r w:rsidRPr="00F2151A">
        <w:rPr>
          <w:sz w:val="28"/>
          <w:szCs w:val="28"/>
        </w:rPr>
        <w:t xml:space="preserve">нефтехимии; </w:t>
      </w:r>
    </w:p>
    <w:p w14:paraId="6F3A01A6" w14:textId="77777777" w:rsidR="00F41909" w:rsidRPr="00F2151A" w:rsidRDefault="00F41909" w:rsidP="0025275A">
      <w:pPr>
        <w:shd w:val="clear" w:color="auto" w:fill="FFFFFF"/>
        <w:spacing w:line="276" w:lineRule="auto"/>
        <w:ind w:left="709"/>
        <w:jc w:val="both"/>
        <w:rPr>
          <w:sz w:val="28"/>
          <w:szCs w:val="28"/>
        </w:rPr>
      </w:pPr>
      <w:r>
        <w:rPr>
          <w:sz w:val="28"/>
          <w:szCs w:val="28"/>
        </w:rPr>
        <w:t xml:space="preserve">- </w:t>
      </w:r>
      <w:r w:rsidRPr="00F2151A">
        <w:rPr>
          <w:sz w:val="28"/>
          <w:szCs w:val="28"/>
        </w:rPr>
        <w:t xml:space="preserve">электроэнергетики; </w:t>
      </w:r>
    </w:p>
    <w:p w14:paraId="6F3A01A7" w14:textId="77777777" w:rsidR="00F41909" w:rsidRPr="00F2151A" w:rsidRDefault="00F41909" w:rsidP="0025275A">
      <w:pPr>
        <w:shd w:val="clear" w:color="auto" w:fill="FFFFFF"/>
        <w:spacing w:line="276" w:lineRule="auto"/>
        <w:ind w:left="709"/>
        <w:jc w:val="both"/>
        <w:rPr>
          <w:sz w:val="28"/>
          <w:szCs w:val="28"/>
        </w:rPr>
      </w:pPr>
      <w:r>
        <w:rPr>
          <w:sz w:val="28"/>
          <w:szCs w:val="28"/>
        </w:rPr>
        <w:t xml:space="preserve">- </w:t>
      </w:r>
      <w:r w:rsidRPr="00F2151A">
        <w:rPr>
          <w:sz w:val="28"/>
          <w:szCs w:val="28"/>
        </w:rPr>
        <w:t xml:space="preserve">энергосбережения и повышения энергоэффективности. </w:t>
      </w:r>
    </w:p>
    <w:p w14:paraId="6F3A01A8" w14:textId="77777777" w:rsidR="00F41909" w:rsidRPr="00565A73" w:rsidRDefault="00F41909" w:rsidP="0025275A">
      <w:pPr>
        <w:spacing w:line="276" w:lineRule="auto"/>
        <w:ind w:firstLine="709"/>
        <w:jc w:val="both"/>
        <w:rPr>
          <w:sz w:val="28"/>
          <w:szCs w:val="28"/>
        </w:rPr>
      </w:pPr>
      <w:r>
        <w:rPr>
          <w:sz w:val="28"/>
          <w:szCs w:val="28"/>
        </w:rPr>
        <w:t xml:space="preserve"> </w:t>
      </w:r>
      <w:r w:rsidRPr="00565A73">
        <w:rPr>
          <w:sz w:val="28"/>
          <w:szCs w:val="28"/>
        </w:rPr>
        <w:t>16</w:t>
      </w:r>
      <w:r>
        <w:rPr>
          <w:sz w:val="28"/>
          <w:szCs w:val="28"/>
        </w:rPr>
        <w:t xml:space="preserve">-18 ноября </w:t>
      </w:r>
      <w:r w:rsidRPr="00565A73">
        <w:rPr>
          <w:sz w:val="28"/>
          <w:szCs w:val="28"/>
        </w:rPr>
        <w:t>2021 г</w:t>
      </w:r>
      <w:r w:rsidR="004D0DCD">
        <w:rPr>
          <w:sz w:val="28"/>
          <w:szCs w:val="28"/>
        </w:rPr>
        <w:t>ода</w:t>
      </w:r>
      <w:r w:rsidRPr="00565A73">
        <w:rPr>
          <w:sz w:val="28"/>
          <w:szCs w:val="28"/>
        </w:rPr>
        <w:t xml:space="preserve"> в Международном форуме «Транспорт России» принял участие министр Гоге</w:t>
      </w:r>
      <w:r w:rsidR="004D0DCD" w:rsidRPr="004D0DCD">
        <w:rPr>
          <w:sz w:val="28"/>
          <w:szCs w:val="28"/>
        </w:rPr>
        <w:t xml:space="preserve"> </w:t>
      </w:r>
      <w:r w:rsidR="004D0DCD" w:rsidRPr="00565A73">
        <w:rPr>
          <w:sz w:val="28"/>
          <w:szCs w:val="28"/>
        </w:rPr>
        <w:t>А.А.</w:t>
      </w:r>
      <w:r w:rsidRPr="00565A73">
        <w:rPr>
          <w:sz w:val="28"/>
          <w:szCs w:val="28"/>
        </w:rPr>
        <w:t xml:space="preserve"> Международный Форум и Выставка «Транспорт России» проходят ежегодно</w:t>
      </w:r>
      <w:r w:rsidR="004D0DCD">
        <w:rPr>
          <w:sz w:val="28"/>
          <w:szCs w:val="28"/>
        </w:rPr>
        <w:t xml:space="preserve"> под эгидой</w:t>
      </w:r>
      <w:r w:rsidRPr="00565A73">
        <w:rPr>
          <w:sz w:val="28"/>
          <w:szCs w:val="28"/>
        </w:rPr>
        <w:t xml:space="preserve"> </w:t>
      </w:r>
      <w:r w:rsidR="004D0DCD" w:rsidRPr="00565A73">
        <w:rPr>
          <w:sz w:val="28"/>
          <w:szCs w:val="28"/>
        </w:rPr>
        <w:t>Министерством транспорта Российской Федерации</w:t>
      </w:r>
      <w:r w:rsidR="004D0DCD">
        <w:rPr>
          <w:sz w:val="28"/>
          <w:szCs w:val="28"/>
        </w:rPr>
        <w:t xml:space="preserve"> </w:t>
      </w:r>
      <w:r w:rsidRPr="00565A73">
        <w:rPr>
          <w:sz w:val="28"/>
          <w:szCs w:val="28"/>
        </w:rPr>
        <w:t>в рамках Транспортной недели – главного отраслевого события</w:t>
      </w:r>
      <w:r w:rsidR="004D0DCD">
        <w:rPr>
          <w:sz w:val="28"/>
          <w:szCs w:val="28"/>
        </w:rPr>
        <w:t xml:space="preserve">. </w:t>
      </w:r>
      <w:r w:rsidRPr="00565A73">
        <w:rPr>
          <w:sz w:val="28"/>
          <w:szCs w:val="28"/>
        </w:rPr>
        <w:t>В рамках Форума на одной площадке собрались более 1000 ключевых экспертов и профессионалов транспортного сектора, обсуждались основные векторы развития</w:t>
      </w:r>
      <w:r>
        <w:rPr>
          <w:sz w:val="28"/>
          <w:szCs w:val="28"/>
        </w:rPr>
        <w:t xml:space="preserve"> в сфере транспорта</w:t>
      </w:r>
      <w:r w:rsidRPr="00565A73">
        <w:rPr>
          <w:sz w:val="28"/>
          <w:szCs w:val="28"/>
        </w:rPr>
        <w:t xml:space="preserve">. </w:t>
      </w:r>
      <w:r w:rsidR="004D0DCD">
        <w:rPr>
          <w:sz w:val="28"/>
          <w:szCs w:val="28"/>
        </w:rPr>
        <w:t>На</w:t>
      </w:r>
      <w:r w:rsidRPr="00565A73">
        <w:rPr>
          <w:sz w:val="28"/>
          <w:szCs w:val="28"/>
        </w:rPr>
        <w:t xml:space="preserve"> </w:t>
      </w:r>
      <w:r w:rsidR="004D0DCD">
        <w:rPr>
          <w:sz w:val="28"/>
          <w:szCs w:val="28"/>
        </w:rPr>
        <w:t>в</w:t>
      </w:r>
      <w:r w:rsidRPr="00565A73">
        <w:rPr>
          <w:sz w:val="28"/>
          <w:szCs w:val="28"/>
        </w:rPr>
        <w:t>ыставк</w:t>
      </w:r>
      <w:r w:rsidR="004D0DCD">
        <w:rPr>
          <w:sz w:val="28"/>
          <w:szCs w:val="28"/>
        </w:rPr>
        <w:t>е</w:t>
      </w:r>
      <w:r w:rsidRPr="00565A73">
        <w:rPr>
          <w:sz w:val="28"/>
          <w:szCs w:val="28"/>
        </w:rPr>
        <w:t xml:space="preserve"> «Транспорт России» представлен</w:t>
      </w:r>
      <w:r w:rsidR="00DC1020">
        <w:rPr>
          <w:sz w:val="28"/>
          <w:szCs w:val="28"/>
        </w:rPr>
        <w:t>о</w:t>
      </w:r>
      <w:r w:rsidRPr="00565A73">
        <w:rPr>
          <w:sz w:val="28"/>
          <w:szCs w:val="28"/>
        </w:rPr>
        <w:t xml:space="preserve"> около 100 стендов. Участники форума ознакомились с итогами работы над федеральными проектами за прошедший год и планами по их дальнейшей реализации. </w:t>
      </w:r>
    </w:p>
    <w:p w14:paraId="6F3A01A9" w14:textId="77777777" w:rsidR="00FD01E6" w:rsidRDefault="00F41909" w:rsidP="0025275A">
      <w:pPr>
        <w:spacing w:after="240" w:line="276" w:lineRule="auto"/>
        <w:ind w:firstLine="709"/>
        <w:jc w:val="both"/>
        <w:rPr>
          <w:sz w:val="28"/>
          <w:szCs w:val="28"/>
        </w:rPr>
      </w:pPr>
      <w:r w:rsidRPr="0054774F">
        <w:rPr>
          <w:sz w:val="28"/>
          <w:szCs w:val="28"/>
        </w:rPr>
        <w:lastRenderedPageBreak/>
        <w:t xml:space="preserve">Участие в форуме и выставке </w:t>
      </w:r>
      <w:r w:rsidR="004D0DCD">
        <w:rPr>
          <w:sz w:val="28"/>
          <w:szCs w:val="28"/>
        </w:rPr>
        <w:t>предоставило</w:t>
      </w:r>
      <w:r w:rsidRPr="0054774F">
        <w:rPr>
          <w:sz w:val="28"/>
          <w:szCs w:val="28"/>
        </w:rPr>
        <w:t xml:space="preserve"> возможность обсудить проблемы развития отрасли</w:t>
      </w:r>
      <w:r>
        <w:rPr>
          <w:sz w:val="28"/>
          <w:szCs w:val="28"/>
        </w:rPr>
        <w:t xml:space="preserve"> энергетики и транспорта</w:t>
      </w:r>
      <w:r w:rsidRPr="0054774F">
        <w:rPr>
          <w:sz w:val="28"/>
          <w:szCs w:val="28"/>
        </w:rPr>
        <w:t>, обменяться опытом и установить деловые контакты с целью расширения и укрепления экономических связей с другими регионами Российской Федерации.</w:t>
      </w:r>
    </w:p>
    <w:p w14:paraId="6F3A01AA" w14:textId="77777777" w:rsidR="00FD01E6" w:rsidRPr="00FD01E6" w:rsidRDefault="00FD01E6" w:rsidP="0025275A">
      <w:pPr>
        <w:spacing w:line="276" w:lineRule="auto"/>
        <w:ind w:firstLine="709"/>
        <w:jc w:val="center"/>
        <w:rPr>
          <w:b/>
          <w:sz w:val="28"/>
          <w:szCs w:val="28"/>
        </w:rPr>
      </w:pPr>
      <w:r w:rsidRPr="00FD01E6">
        <w:rPr>
          <w:b/>
          <w:sz w:val="28"/>
          <w:szCs w:val="28"/>
        </w:rPr>
        <w:t>Министерство строительства и модернизации жилищно-коммунального комплекса Республики Бурятия</w:t>
      </w:r>
    </w:p>
    <w:p w14:paraId="6F3A01AB" w14:textId="77777777" w:rsidR="004D0DCD" w:rsidRDefault="00FD01E6" w:rsidP="004D0DCD">
      <w:pPr>
        <w:spacing w:line="276" w:lineRule="auto"/>
        <w:ind w:firstLine="709"/>
        <w:jc w:val="both"/>
        <w:rPr>
          <w:sz w:val="28"/>
          <w:szCs w:val="28"/>
        </w:rPr>
      </w:pPr>
      <w:r>
        <w:rPr>
          <w:sz w:val="28"/>
          <w:szCs w:val="28"/>
        </w:rPr>
        <w:t>7-9</w:t>
      </w:r>
      <w:r w:rsidRPr="00FD01E6">
        <w:rPr>
          <w:sz w:val="28"/>
          <w:szCs w:val="28"/>
        </w:rPr>
        <w:t xml:space="preserve"> апреля 2021 г</w:t>
      </w:r>
      <w:r w:rsidR="004D0DCD">
        <w:rPr>
          <w:sz w:val="28"/>
          <w:szCs w:val="28"/>
        </w:rPr>
        <w:t>ода</w:t>
      </w:r>
      <w:r w:rsidRPr="00FD01E6">
        <w:rPr>
          <w:sz w:val="28"/>
          <w:szCs w:val="28"/>
        </w:rPr>
        <w:t xml:space="preserve"> прошла выставка</w:t>
      </w:r>
      <w:r>
        <w:rPr>
          <w:sz w:val="28"/>
          <w:szCs w:val="28"/>
        </w:rPr>
        <w:t xml:space="preserve"> </w:t>
      </w:r>
      <w:r w:rsidRPr="00FD01E6">
        <w:rPr>
          <w:sz w:val="28"/>
          <w:szCs w:val="28"/>
        </w:rPr>
        <w:t>«</w:t>
      </w:r>
      <w:proofErr w:type="spellStart"/>
      <w:r w:rsidRPr="00FD01E6">
        <w:rPr>
          <w:sz w:val="28"/>
          <w:szCs w:val="28"/>
        </w:rPr>
        <w:t>Строиндустрия.ЖКХ</w:t>
      </w:r>
      <w:proofErr w:type="spellEnd"/>
      <w:r w:rsidRPr="00FD01E6">
        <w:rPr>
          <w:sz w:val="28"/>
          <w:szCs w:val="28"/>
        </w:rPr>
        <w:t>.</w:t>
      </w:r>
      <w:r>
        <w:rPr>
          <w:sz w:val="28"/>
          <w:szCs w:val="28"/>
        </w:rPr>
        <w:t xml:space="preserve"> </w:t>
      </w:r>
      <w:r w:rsidRPr="00FD01E6">
        <w:rPr>
          <w:sz w:val="28"/>
          <w:szCs w:val="28"/>
        </w:rPr>
        <w:t>Эненргосбережение-2021». В выставке приняли участие порядка 70 компаний из регионов</w:t>
      </w:r>
      <w:r w:rsidR="004D0DCD">
        <w:rPr>
          <w:sz w:val="28"/>
          <w:szCs w:val="28"/>
        </w:rPr>
        <w:t>:</w:t>
      </w:r>
      <w:r w:rsidRPr="00FD01E6">
        <w:rPr>
          <w:sz w:val="28"/>
          <w:szCs w:val="28"/>
        </w:rPr>
        <w:t xml:space="preserve"> Республика Бурятия, Иркутская область, Красноярский край, Новосибирская область, Забайкальский край, Алтайская край, г. Екатеринбург, г. Москва. </w:t>
      </w:r>
    </w:p>
    <w:p w14:paraId="6F3A01AC" w14:textId="77777777" w:rsidR="00FD01E6" w:rsidRPr="00FD01E6" w:rsidRDefault="00FD01E6" w:rsidP="0025275A">
      <w:pPr>
        <w:spacing w:after="240" w:line="276" w:lineRule="auto"/>
        <w:ind w:firstLine="708"/>
        <w:jc w:val="both"/>
        <w:rPr>
          <w:sz w:val="28"/>
          <w:szCs w:val="28"/>
        </w:rPr>
      </w:pPr>
      <w:r w:rsidRPr="00FD01E6">
        <w:rPr>
          <w:sz w:val="28"/>
          <w:szCs w:val="28"/>
        </w:rPr>
        <w:t xml:space="preserve">По итогам выставки все участники награждены дипломами, золотыми медалями и т.д. Выставка </w:t>
      </w:r>
      <w:r w:rsidR="004D0DCD">
        <w:rPr>
          <w:sz w:val="28"/>
          <w:szCs w:val="28"/>
        </w:rPr>
        <w:t>предоставила</w:t>
      </w:r>
      <w:r w:rsidRPr="00FD01E6">
        <w:rPr>
          <w:sz w:val="28"/>
          <w:szCs w:val="28"/>
        </w:rPr>
        <w:t xml:space="preserve"> возможность обсудить проблемы развития отрасли, обменяться опытом и установить деловые контакты с целью расширения и укрепления экономических связей с регионами Российской Федерации.</w:t>
      </w:r>
    </w:p>
    <w:p w14:paraId="6F3A01AD" w14:textId="77777777" w:rsidR="00820279" w:rsidRPr="00820279" w:rsidRDefault="00F41909" w:rsidP="0025275A">
      <w:pPr>
        <w:spacing w:line="276" w:lineRule="auto"/>
        <w:ind w:firstLine="709"/>
        <w:jc w:val="center"/>
        <w:rPr>
          <w:b/>
          <w:sz w:val="28"/>
          <w:szCs w:val="28"/>
        </w:rPr>
      </w:pPr>
      <w:r>
        <w:rPr>
          <w:b/>
          <w:sz w:val="28"/>
          <w:szCs w:val="28"/>
        </w:rPr>
        <w:t>М</w:t>
      </w:r>
      <w:r w:rsidR="00820279" w:rsidRPr="00820279">
        <w:rPr>
          <w:b/>
          <w:sz w:val="28"/>
          <w:szCs w:val="28"/>
        </w:rPr>
        <w:t>инистерство туризма Республики Бурятия</w:t>
      </w:r>
    </w:p>
    <w:p w14:paraId="6F3A01AE" w14:textId="77777777" w:rsidR="004D0DCD" w:rsidRDefault="00820279" w:rsidP="004D0DCD">
      <w:pPr>
        <w:spacing w:line="276" w:lineRule="auto"/>
        <w:ind w:firstLine="709"/>
        <w:jc w:val="both"/>
        <w:rPr>
          <w:sz w:val="28"/>
          <w:szCs w:val="28"/>
        </w:rPr>
      </w:pPr>
      <w:r w:rsidRPr="00820279">
        <w:rPr>
          <w:sz w:val="28"/>
          <w:szCs w:val="28"/>
        </w:rPr>
        <w:t>16-18 марта 2021 г</w:t>
      </w:r>
      <w:r w:rsidR="004D0DCD">
        <w:rPr>
          <w:sz w:val="28"/>
          <w:szCs w:val="28"/>
        </w:rPr>
        <w:t>ода</w:t>
      </w:r>
      <w:r w:rsidRPr="00820279">
        <w:rPr>
          <w:sz w:val="28"/>
          <w:szCs w:val="28"/>
        </w:rPr>
        <w:t xml:space="preserve"> Республика</w:t>
      </w:r>
      <w:r w:rsidR="004D0DCD">
        <w:rPr>
          <w:sz w:val="28"/>
          <w:szCs w:val="28"/>
        </w:rPr>
        <w:t xml:space="preserve"> Бурятия</w:t>
      </w:r>
      <w:r w:rsidRPr="00820279">
        <w:rPr>
          <w:sz w:val="28"/>
          <w:szCs w:val="28"/>
        </w:rPr>
        <w:t xml:space="preserve"> приняла участие в деловой программе 27</w:t>
      </w:r>
      <w:r>
        <w:rPr>
          <w:sz w:val="28"/>
          <w:szCs w:val="28"/>
        </w:rPr>
        <w:t>-й</w:t>
      </w:r>
      <w:r w:rsidRPr="00820279">
        <w:rPr>
          <w:sz w:val="28"/>
          <w:szCs w:val="28"/>
        </w:rPr>
        <w:t xml:space="preserve"> Международн</w:t>
      </w:r>
      <w:r>
        <w:rPr>
          <w:sz w:val="28"/>
          <w:szCs w:val="28"/>
        </w:rPr>
        <w:t>ой</w:t>
      </w:r>
      <w:r w:rsidRPr="00820279">
        <w:rPr>
          <w:sz w:val="28"/>
          <w:szCs w:val="28"/>
        </w:rPr>
        <w:t xml:space="preserve"> туристическ</w:t>
      </w:r>
      <w:r>
        <w:rPr>
          <w:sz w:val="28"/>
          <w:szCs w:val="28"/>
        </w:rPr>
        <w:t>ой</w:t>
      </w:r>
      <w:r w:rsidRPr="00820279">
        <w:rPr>
          <w:sz w:val="28"/>
          <w:szCs w:val="28"/>
        </w:rPr>
        <w:t xml:space="preserve"> выставк</w:t>
      </w:r>
      <w:r>
        <w:rPr>
          <w:sz w:val="28"/>
          <w:szCs w:val="28"/>
        </w:rPr>
        <w:t>е</w:t>
      </w:r>
      <w:r w:rsidRPr="00820279">
        <w:rPr>
          <w:sz w:val="28"/>
          <w:szCs w:val="28"/>
        </w:rPr>
        <w:t xml:space="preserve"> МITT – 2021 (г. Москва) </w:t>
      </w:r>
      <w:r w:rsidR="004D0DCD" w:rsidRPr="00820279">
        <w:rPr>
          <w:sz w:val="28"/>
          <w:szCs w:val="28"/>
        </w:rPr>
        <w:t>с презентацией туристических продуктов региона</w:t>
      </w:r>
      <w:r w:rsidR="004D0DCD">
        <w:rPr>
          <w:sz w:val="28"/>
          <w:szCs w:val="28"/>
        </w:rPr>
        <w:t xml:space="preserve">. </w:t>
      </w:r>
      <w:r w:rsidRPr="00820279">
        <w:rPr>
          <w:sz w:val="28"/>
          <w:szCs w:val="28"/>
        </w:rPr>
        <w:t>На объединенный стенд Республики Бурятия и Иркутской области в дни выставки обратилось около 800 человек</w:t>
      </w:r>
      <w:r w:rsidR="004D0DCD">
        <w:rPr>
          <w:sz w:val="28"/>
          <w:szCs w:val="28"/>
        </w:rPr>
        <w:t xml:space="preserve">. Выставка является </w:t>
      </w:r>
      <w:r w:rsidR="004D0DCD" w:rsidRPr="00B03501">
        <w:rPr>
          <w:sz w:val="28"/>
          <w:szCs w:val="28"/>
        </w:rPr>
        <w:t>востребованн</w:t>
      </w:r>
      <w:r w:rsidR="004D0DCD">
        <w:rPr>
          <w:sz w:val="28"/>
          <w:szCs w:val="28"/>
        </w:rPr>
        <w:t>ой</w:t>
      </w:r>
      <w:r w:rsidR="004D0DCD" w:rsidRPr="00B03501">
        <w:rPr>
          <w:sz w:val="28"/>
          <w:szCs w:val="28"/>
        </w:rPr>
        <w:t xml:space="preserve"> и эффективн</w:t>
      </w:r>
      <w:r w:rsidR="004D0DCD">
        <w:rPr>
          <w:sz w:val="28"/>
          <w:szCs w:val="28"/>
        </w:rPr>
        <w:t>ой</w:t>
      </w:r>
      <w:r w:rsidR="004D0DCD" w:rsidRPr="00B03501">
        <w:rPr>
          <w:sz w:val="28"/>
          <w:szCs w:val="28"/>
        </w:rPr>
        <w:t xml:space="preserve"> площадк</w:t>
      </w:r>
      <w:r w:rsidR="004D0DCD">
        <w:rPr>
          <w:sz w:val="28"/>
          <w:szCs w:val="28"/>
        </w:rPr>
        <w:t xml:space="preserve">ой </w:t>
      </w:r>
      <w:r w:rsidR="004D0DCD" w:rsidRPr="00B03501">
        <w:rPr>
          <w:sz w:val="28"/>
          <w:szCs w:val="28"/>
        </w:rPr>
        <w:t>для налаживания деловых контактов</w:t>
      </w:r>
      <w:r w:rsidR="004D0DCD">
        <w:rPr>
          <w:sz w:val="28"/>
          <w:szCs w:val="28"/>
        </w:rPr>
        <w:t xml:space="preserve"> и поиска </w:t>
      </w:r>
      <w:r w:rsidR="004D0DCD" w:rsidRPr="00B03501">
        <w:rPr>
          <w:sz w:val="28"/>
          <w:szCs w:val="28"/>
        </w:rPr>
        <w:t>потенциальны</w:t>
      </w:r>
      <w:r w:rsidR="004D0DCD">
        <w:rPr>
          <w:sz w:val="28"/>
          <w:szCs w:val="28"/>
        </w:rPr>
        <w:t>х</w:t>
      </w:r>
      <w:r w:rsidR="004D0DCD" w:rsidRPr="00B03501">
        <w:rPr>
          <w:sz w:val="28"/>
          <w:szCs w:val="28"/>
        </w:rPr>
        <w:t xml:space="preserve"> партнер</w:t>
      </w:r>
      <w:r w:rsidR="004D0DCD">
        <w:rPr>
          <w:sz w:val="28"/>
          <w:szCs w:val="28"/>
        </w:rPr>
        <w:t>ов</w:t>
      </w:r>
      <w:r w:rsidR="004D0DCD" w:rsidRPr="00B03501">
        <w:rPr>
          <w:sz w:val="28"/>
          <w:szCs w:val="28"/>
        </w:rPr>
        <w:t>.</w:t>
      </w:r>
    </w:p>
    <w:p w14:paraId="6F3A01AF" w14:textId="77777777" w:rsidR="00820279" w:rsidRDefault="00820279" w:rsidP="0025275A">
      <w:pPr>
        <w:spacing w:line="276" w:lineRule="auto"/>
        <w:ind w:firstLine="709"/>
        <w:jc w:val="both"/>
        <w:rPr>
          <w:sz w:val="28"/>
          <w:szCs w:val="28"/>
        </w:rPr>
      </w:pPr>
      <w:r w:rsidRPr="00820279">
        <w:rPr>
          <w:sz w:val="28"/>
          <w:szCs w:val="28"/>
        </w:rPr>
        <w:t>1-3 апреля 2021 г</w:t>
      </w:r>
      <w:r w:rsidR="004D0DCD">
        <w:rPr>
          <w:sz w:val="28"/>
          <w:szCs w:val="28"/>
        </w:rPr>
        <w:t>ода</w:t>
      </w:r>
      <w:r w:rsidRPr="00820279">
        <w:rPr>
          <w:sz w:val="28"/>
          <w:szCs w:val="28"/>
        </w:rPr>
        <w:t xml:space="preserve"> </w:t>
      </w:r>
      <w:r>
        <w:rPr>
          <w:sz w:val="28"/>
          <w:szCs w:val="28"/>
        </w:rPr>
        <w:t xml:space="preserve">прошла </w:t>
      </w:r>
      <w:r w:rsidRPr="00820279">
        <w:rPr>
          <w:sz w:val="28"/>
          <w:szCs w:val="28"/>
        </w:rPr>
        <w:t>Международная туристская выставка «</w:t>
      </w:r>
      <w:proofErr w:type="spellStart"/>
      <w:r w:rsidRPr="00820279">
        <w:rPr>
          <w:sz w:val="28"/>
          <w:szCs w:val="28"/>
        </w:rPr>
        <w:t>Интурмаркет</w:t>
      </w:r>
      <w:proofErr w:type="spellEnd"/>
      <w:r w:rsidRPr="00820279">
        <w:rPr>
          <w:sz w:val="28"/>
          <w:szCs w:val="28"/>
        </w:rPr>
        <w:t xml:space="preserve"> — 2021» (г. Москва)</w:t>
      </w:r>
      <w:r>
        <w:rPr>
          <w:sz w:val="28"/>
          <w:szCs w:val="28"/>
        </w:rPr>
        <w:t xml:space="preserve">. Республика Бурятия презентовала туристическую продукцию на стенде совместно с </w:t>
      </w:r>
      <w:r w:rsidRPr="00820279">
        <w:rPr>
          <w:sz w:val="28"/>
          <w:szCs w:val="28"/>
        </w:rPr>
        <w:t>Иркутской област</w:t>
      </w:r>
      <w:r>
        <w:rPr>
          <w:sz w:val="28"/>
          <w:szCs w:val="28"/>
        </w:rPr>
        <w:t xml:space="preserve">ью, </w:t>
      </w:r>
      <w:r w:rsidR="00A72463">
        <w:rPr>
          <w:sz w:val="28"/>
          <w:szCs w:val="28"/>
        </w:rPr>
        <w:t>за время работы стенда</w:t>
      </w:r>
      <w:r w:rsidRPr="00820279">
        <w:rPr>
          <w:sz w:val="28"/>
          <w:szCs w:val="28"/>
        </w:rPr>
        <w:t xml:space="preserve"> обратилось более 1000 человек, включая представителей </w:t>
      </w:r>
      <w:r w:rsidR="00A72463">
        <w:rPr>
          <w:sz w:val="28"/>
          <w:szCs w:val="28"/>
        </w:rPr>
        <w:t xml:space="preserve">федеральных и региональных </w:t>
      </w:r>
      <w:r w:rsidRPr="00820279">
        <w:rPr>
          <w:sz w:val="28"/>
          <w:szCs w:val="28"/>
        </w:rPr>
        <w:t>СМИ</w:t>
      </w:r>
      <w:r>
        <w:rPr>
          <w:sz w:val="28"/>
          <w:szCs w:val="28"/>
        </w:rPr>
        <w:t xml:space="preserve">. </w:t>
      </w:r>
    </w:p>
    <w:p w14:paraId="6F3A01B0" w14:textId="77777777" w:rsidR="000C7406" w:rsidRPr="000C7406" w:rsidRDefault="006A4CE1" w:rsidP="0025275A">
      <w:pPr>
        <w:spacing w:line="276" w:lineRule="auto"/>
        <w:ind w:firstLine="709"/>
        <w:jc w:val="both"/>
        <w:rPr>
          <w:sz w:val="28"/>
          <w:szCs w:val="28"/>
        </w:rPr>
      </w:pPr>
      <w:r>
        <w:rPr>
          <w:sz w:val="28"/>
          <w:szCs w:val="28"/>
        </w:rPr>
        <w:t>В рамках «</w:t>
      </w:r>
      <w:r w:rsidRPr="006A4CE1">
        <w:rPr>
          <w:sz w:val="28"/>
          <w:szCs w:val="28"/>
        </w:rPr>
        <w:t>Недел</w:t>
      </w:r>
      <w:r w:rsidR="00DC1020">
        <w:rPr>
          <w:sz w:val="28"/>
          <w:szCs w:val="28"/>
        </w:rPr>
        <w:t>и</w:t>
      </w:r>
      <w:r w:rsidRPr="006A4CE1">
        <w:rPr>
          <w:sz w:val="28"/>
          <w:szCs w:val="28"/>
        </w:rPr>
        <w:t xml:space="preserve"> туризма на Великом Шелковом пути</w:t>
      </w:r>
      <w:r>
        <w:rPr>
          <w:sz w:val="28"/>
          <w:szCs w:val="28"/>
        </w:rPr>
        <w:t>»</w:t>
      </w:r>
      <w:r w:rsidRPr="006A4CE1">
        <w:rPr>
          <w:sz w:val="28"/>
          <w:szCs w:val="28"/>
        </w:rPr>
        <w:t xml:space="preserve"> 17-18 сентября 2021 г</w:t>
      </w:r>
      <w:r w:rsidR="004D0DCD">
        <w:rPr>
          <w:sz w:val="28"/>
          <w:szCs w:val="28"/>
        </w:rPr>
        <w:t>ода</w:t>
      </w:r>
      <w:r w:rsidRPr="006A4CE1">
        <w:rPr>
          <w:sz w:val="28"/>
          <w:szCs w:val="28"/>
        </w:rPr>
        <w:t xml:space="preserve"> </w:t>
      </w:r>
      <w:r>
        <w:rPr>
          <w:sz w:val="28"/>
          <w:szCs w:val="28"/>
        </w:rPr>
        <w:t>с</w:t>
      </w:r>
      <w:r w:rsidR="000C7406" w:rsidRPr="000C7406">
        <w:rPr>
          <w:sz w:val="28"/>
          <w:szCs w:val="28"/>
        </w:rPr>
        <w:t>овместно с АНО «Агентство развития сельских инициатив» и Национальной Ассоциацией сельского и экотуризма проведены гастрономический фестиваль «Кухня Великого Хана» и научно-практическая конференция по вопросам развития сельского туризма.</w:t>
      </w:r>
    </w:p>
    <w:p w14:paraId="6F3A01B1" w14:textId="77777777" w:rsidR="000C7406" w:rsidRPr="000C7406" w:rsidRDefault="00B92964" w:rsidP="0025275A">
      <w:pPr>
        <w:spacing w:line="276" w:lineRule="auto"/>
        <w:ind w:firstLine="709"/>
        <w:jc w:val="both"/>
        <w:rPr>
          <w:sz w:val="28"/>
          <w:szCs w:val="28"/>
        </w:rPr>
      </w:pPr>
      <w:r>
        <w:rPr>
          <w:sz w:val="28"/>
          <w:szCs w:val="28"/>
        </w:rPr>
        <w:t>В</w:t>
      </w:r>
      <w:r w:rsidR="000C7406" w:rsidRPr="000C7406">
        <w:rPr>
          <w:sz w:val="28"/>
          <w:szCs w:val="28"/>
        </w:rPr>
        <w:t xml:space="preserve"> конференции приняли участие представители </w:t>
      </w:r>
      <w:r>
        <w:rPr>
          <w:sz w:val="28"/>
          <w:szCs w:val="28"/>
        </w:rPr>
        <w:t>субъектов</w:t>
      </w:r>
      <w:r w:rsidR="000C7406" w:rsidRPr="000C7406">
        <w:rPr>
          <w:sz w:val="28"/>
          <w:szCs w:val="28"/>
        </w:rPr>
        <w:t xml:space="preserve"> </w:t>
      </w:r>
      <w:r w:rsidRPr="000C7406">
        <w:rPr>
          <w:sz w:val="28"/>
          <w:szCs w:val="28"/>
        </w:rPr>
        <w:t>Р</w:t>
      </w:r>
      <w:r>
        <w:rPr>
          <w:sz w:val="28"/>
          <w:szCs w:val="28"/>
        </w:rPr>
        <w:t xml:space="preserve">оссийской </w:t>
      </w:r>
      <w:r w:rsidR="000C7406" w:rsidRPr="000C7406">
        <w:rPr>
          <w:sz w:val="28"/>
          <w:szCs w:val="28"/>
        </w:rPr>
        <w:t>Ф</w:t>
      </w:r>
      <w:r>
        <w:rPr>
          <w:sz w:val="28"/>
          <w:szCs w:val="28"/>
        </w:rPr>
        <w:t>едерации</w:t>
      </w:r>
      <w:r w:rsidR="000C7406" w:rsidRPr="000C7406">
        <w:rPr>
          <w:sz w:val="28"/>
          <w:szCs w:val="28"/>
        </w:rPr>
        <w:t>. Проведены пленарное заседание, семинары</w:t>
      </w:r>
      <w:r>
        <w:rPr>
          <w:sz w:val="28"/>
          <w:szCs w:val="28"/>
        </w:rPr>
        <w:t xml:space="preserve"> и</w:t>
      </w:r>
      <w:r w:rsidR="000C7406" w:rsidRPr="000C7406">
        <w:rPr>
          <w:sz w:val="28"/>
          <w:szCs w:val="28"/>
        </w:rPr>
        <w:t xml:space="preserve"> мастер классы. Для </w:t>
      </w:r>
      <w:r w:rsidR="000C7406" w:rsidRPr="000C7406">
        <w:rPr>
          <w:sz w:val="28"/>
          <w:szCs w:val="28"/>
        </w:rPr>
        <w:lastRenderedPageBreak/>
        <w:t>гостей фестиваля организованы ознакомительные туры по Бурятии с посещением объектов сельского туризма.</w:t>
      </w:r>
    </w:p>
    <w:p w14:paraId="6F3A01B2" w14:textId="77777777" w:rsidR="000C7406" w:rsidRDefault="000C7406" w:rsidP="0025275A">
      <w:pPr>
        <w:spacing w:line="276" w:lineRule="auto"/>
        <w:ind w:firstLine="709"/>
        <w:jc w:val="both"/>
        <w:rPr>
          <w:sz w:val="28"/>
          <w:szCs w:val="28"/>
        </w:rPr>
      </w:pPr>
      <w:r w:rsidRPr="000C7406">
        <w:rPr>
          <w:sz w:val="28"/>
          <w:szCs w:val="28"/>
        </w:rPr>
        <w:t>Также, в рамках недели туризма состоялось торжественное открытие автодороги «</w:t>
      </w:r>
      <w:proofErr w:type="spellStart"/>
      <w:r w:rsidRPr="000C7406">
        <w:rPr>
          <w:sz w:val="28"/>
          <w:szCs w:val="28"/>
        </w:rPr>
        <w:t>Тохой</w:t>
      </w:r>
      <w:proofErr w:type="spellEnd"/>
      <w:r w:rsidRPr="000C7406">
        <w:rPr>
          <w:sz w:val="28"/>
          <w:szCs w:val="28"/>
        </w:rPr>
        <w:t xml:space="preserve"> - Турбаза «Щучье Озеро» - Родник» - первоочередного объекта обеспечивающей инфраструктуры туристского кластера «На Великом Чайном Пути».</w:t>
      </w:r>
    </w:p>
    <w:p w14:paraId="6F3A01B3" w14:textId="77777777" w:rsidR="00820279" w:rsidRDefault="00820279" w:rsidP="0025275A">
      <w:pPr>
        <w:spacing w:after="240" w:line="276" w:lineRule="auto"/>
        <w:ind w:firstLine="709"/>
        <w:jc w:val="both"/>
        <w:rPr>
          <w:sz w:val="28"/>
          <w:szCs w:val="28"/>
        </w:rPr>
      </w:pPr>
      <w:r>
        <w:rPr>
          <w:sz w:val="28"/>
          <w:szCs w:val="28"/>
        </w:rPr>
        <w:t xml:space="preserve">В г. Иркутск </w:t>
      </w:r>
      <w:r w:rsidRPr="00820279">
        <w:rPr>
          <w:sz w:val="28"/>
          <w:szCs w:val="28"/>
        </w:rPr>
        <w:t>25-27 ноября 2021 г</w:t>
      </w:r>
      <w:r w:rsidR="00B92964">
        <w:rPr>
          <w:sz w:val="28"/>
          <w:szCs w:val="28"/>
        </w:rPr>
        <w:t>ода</w:t>
      </w:r>
      <w:r w:rsidRPr="00820279">
        <w:rPr>
          <w:sz w:val="28"/>
          <w:szCs w:val="28"/>
        </w:rPr>
        <w:t xml:space="preserve"> </w:t>
      </w:r>
      <w:r>
        <w:rPr>
          <w:sz w:val="28"/>
          <w:szCs w:val="28"/>
        </w:rPr>
        <w:t xml:space="preserve">прошла </w:t>
      </w:r>
      <w:r w:rsidRPr="00820279">
        <w:rPr>
          <w:sz w:val="28"/>
          <w:szCs w:val="28"/>
        </w:rPr>
        <w:t>Международная выставка «</w:t>
      </w:r>
      <w:proofErr w:type="spellStart"/>
      <w:r w:rsidRPr="00820279">
        <w:rPr>
          <w:sz w:val="28"/>
          <w:szCs w:val="28"/>
        </w:rPr>
        <w:t>Байкалтур</w:t>
      </w:r>
      <w:proofErr w:type="spellEnd"/>
      <w:r w:rsidRPr="00820279">
        <w:rPr>
          <w:sz w:val="28"/>
          <w:szCs w:val="28"/>
        </w:rPr>
        <w:t>»</w:t>
      </w:r>
      <w:r>
        <w:rPr>
          <w:sz w:val="28"/>
          <w:szCs w:val="28"/>
        </w:rPr>
        <w:t xml:space="preserve">, где республика презентовала </w:t>
      </w:r>
      <w:r w:rsidRPr="00820279">
        <w:rPr>
          <w:sz w:val="28"/>
          <w:szCs w:val="28"/>
        </w:rPr>
        <w:t>«Туристский продукт Республики Бурятия в межрегиональных маршрутах» в панельной дискуссии «Региональный турпродукт. Диалог бизнеса и власти». Модерирование круглого стола на тему «Концепция развития гольф-туризма на Байкале»</w:t>
      </w:r>
      <w:r>
        <w:rPr>
          <w:sz w:val="28"/>
          <w:szCs w:val="28"/>
        </w:rPr>
        <w:t>.</w:t>
      </w:r>
    </w:p>
    <w:p w14:paraId="6F3A01B4" w14:textId="77777777" w:rsidR="00F41909" w:rsidRDefault="00F41909" w:rsidP="0025275A">
      <w:pPr>
        <w:spacing w:line="276" w:lineRule="auto"/>
        <w:ind w:firstLine="709"/>
        <w:jc w:val="center"/>
        <w:rPr>
          <w:b/>
          <w:sz w:val="28"/>
          <w:szCs w:val="28"/>
        </w:rPr>
      </w:pPr>
      <w:r w:rsidRPr="00F41291">
        <w:rPr>
          <w:b/>
          <w:sz w:val="28"/>
          <w:szCs w:val="28"/>
        </w:rPr>
        <w:t>Министерство культуры Республики Бурятия</w:t>
      </w:r>
    </w:p>
    <w:p w14:paraId="6F3A01B5" w14:textId="77777777" w:rsidR="00F41909" w:rsidRDefault="00F41909" w:rsidP="0025275A">
      <w:pPr>
        <w:spacing w:line="276" w:lineRule="auto"/>
        <w:ind w:firstLine="709"/>
        <w:jc w:val="both"/>
        <w:rPr>
          <w:sz w:val="28"/>
          <w:szCs w:val="28"/>
        </w:rPr>
      </w:pPr>
      <w:r w:rsidRPr="00F41291">
        <w:rPr>
          <w:sz w:val="28"/>
          <w:szCs w:val="28"/>
        </w:rPr>
        <w:t>9</w:t>
      </w:r>
      <w:r>
        <w:rPr>
          <w:sz w:val="28"/>
          <w:szCs w:val="28"/>
        </w:rPr>
        <w:t>-</w:t>
      </w:r>
      <w:r w:rsidRPr="00F41291">
        <w:rPr>
          <w:sz w:val="28"/>
          <w:szCs w:val="28"/>
        </w:rPr>
        <w:t xml:space="preserve">10 декабря </w:t>
      </w:r>
      <w:r w:rsidR="00DC1020">
        <w:rPr>
          <w:sz w:val="28"/>
          <w:szCs w:val="28"/>
        </w:rPr>
        <w:t>2021 года</w:t>
      </w:r>
      <w:r>
        <w:rPr>
          <w:sz w:val="28"/>
          <w:szCs w:val="28"/>
        </w:rPr>
        <w:t xml:space="preserve"> </w:t>
      </w:r>
      <w:r w:rsidRPr="00F41291">
        <w:rPr>
          <w:sz w:val="28"/>
          <w:szCs w:val="28"/>
        </w:rPr>
        <w:t>в Национальной библиотеке Бурятии в 26</w:t>
      </w:r>
      <w:r w:rsidR="00DC1020">
        <w:rPr>
          <w:sz w:val="28"/>
          <w:szCs w:val="28"/>
        </w:rPr>
        <w:t>-й</w:t>
      </w:r>
      <w:r w:rsidRPr="00F41291">
        <w:rPr>
          <w:sz w:val="28"/>
          <w:szCs w:val="28"/>
        </w:rPr>
        <w:t xml:space="preserve"> раз состоялся </w:t>
      </w:r>
      <w:r>
        <w:rPr>
          <w:sz w:val="28"/>
          <w:szCs w:val="28"/>
        </w:rPr>
        <w:t>«</w:t>
      </w:r>
      <w:r w:rsidRPr="00F41291">
        <w:rPr>
          <w:sz w:val="28"/>
          <w:szCs w:val="28"/>
        </w:rPr>
        <w:t>Книжный салон</w:t>
      </w:r>
      <w:r>
        <w:rPr>
          <w:sz w:val="28"/>
          <w:szCs w:val="28"/>
        </w:rPr>
        <w:t>».</w:t>
      </w:r>
    </w:p>
    <w:p w14:paraId="6F3A01B6" w14:textId="77777777" w:rsidR="00F41909" w:rsidRDefault="00F41909" w:rsidP="0025275A">
      <w:pPr>
        <w:spacing w:line="276" w:lineRule="auto"/>
        <w:ind w:firstLine="709"/>
        <w:jc w:val="both"/>
        <w:rPr>
          <w:sz w:val="28"/>
          <w:szCs w:val="28"/>
        </w:rPr>
      </w:pPr>
      <w:r w:rsidRPr="00F41291">
        <w:rPr>
          <w:sz w:val="28"/>
          <w:szCs w:val="28"/>
        </w:rPr>
        <w:t>Площадки салона посетило около 500 человек. Состоялось 26 презентаций книг, 2 творческие встречи с авторами, 10 лекций, семинаров и мастер-классов, в ярмарке приняло участие 19 издательств и книготорговых организаций. В программу Книжного салона вошли традиционная ярмарка книг от издательств и книжных магазинов Бурятии, презентации книжных новинок и встречи с писателями, а также лекции и мастер-классы.</w:t>
      </w:r>
    </w:p>
    <w:p w14:paraId="6F3A01B7" w14:textId="77777777" w:rsidR="00F41909" w:rsidRDefault="00F41909" w:rsidP="0025275A">
      <w:pPr>
        <w:spacing w:line="276" w:lineRule="auto"/>
        <w:ind w:firstLine="709"/>
        <w:jc w:val="both"/>
        <w:rPr>
          <w:sz w:val="28"/>
          <w:szCs w:val="28"/>
        </w:rPr>
      </w:pPr>
      <w:r w:rsidRPr="00F41291">
        <w:rPr>
          <w:sz w:val="28"/>
          <w:szCs w:val="28"/>
        </w:rPr>
        <w:t>Одним из главных событий Салона стал телемост с известной писательницей Яхиной</w:t>
      </w:r>
      <w:r w:rsidR="00DC1020" w:rsidRPr="00DC1020">
        <w:rPr>
          <w:sz w:val="28"/>
          <w:szCs w:val="28"/>
        </w:rPr>
        <w:t xml:space="preserve"> </w:t>
      </w:r>
      <w:r w:rsidR="00DC1020" w:rsidRPr="00F41291">
        <w:rPr>
          <w:sz w:val="28"/>
          <w:szCs w:val="28"/>
        </w:rPr>
        <w:t>Г</w:t>
      </w:r>
      <w:r w:rsidR="00DC1020">
        <w:rPr>
          <w:sz w:val="28"/>
          <w:szCs w:val="28"/>
        </w:rPr>
        <w:t>.Ш.</w:t>
      </w:r>
      <w:r w:rsidRPr="00F41291">
        <w:rPr>
          <w:sz w:val="28"/>
          <w:szCs w:val="28"/>
        </w:rPr>
        <w:t>, автором бестселлеров «Зулейха открывает глаза», «Дети мои», «Эшелон на Самарканд».</w:t>
      </w:r>
    </w:p>
    <w:p w14:paraId="6F3A01B8" w14:textId="77777777" w:rsidR="00F41909" w:rsidRPr="00FD40E9" w:rsidRDefault="00F41909" w:rsidP="0025275A">
      <w:pPr>
        <w:spacing w:line="276" w:lineRule="auto"/>
        <w:ind w:firstLine="709"/>
        <w:jc w:val="both"/>
        <w:rPr>
          <w:sz w:val="28"/>
          <w:szCs w:val="28"/>
        </w:rPr>
      </w:pPr>
      <w:r w:rsidRPr="00FD40E9">
        <w:rPr>
          <w:sz w:val="28"/>
          <w:szCs w:val="28"/>
        </w:rPr>
        <w:t>Значимым событием Книжного салона стал юбилейный республиканский конкурс «Книга года Республики Бурятия». В этом году конкурсу исполнилось четверть века. За эти годы победителями конкурса становились 37 издающих организаций, 33 автора и составителя, 187 изданий признаны лучшими книгами Республики Бурятия. Это яркие победы, книгоиздателей</w:t>
      </w:r>
      <w:r w:rsidR="00DC1020">
        <w:rPr>
          <w:sz w:val="28"/>
          <w:szCs w:val="28"/>
        </w:rPr>
        <w:t xml:space="preserve"> и</w:t>
      </w:r>
      <w:r w:rsidRPr="00FD40E9">
        <w:rPr>
          <w:sz w:val="28"/>
          <w:szCs w:val="28"/>
        </w:rPr>
        <w:t xml:space="preserve"> авторов. Книги победителей всегда востребованы у читателей, многие из них ждут переиздания и продолжения. В честь юбилейной даты все победители за 25 лет награждены памятными знаками.</w:t>
      </w:r>
    </w:p>
    <w:p w14:paraId="6F3A01B9" w14:textId="77777777" w:rsidR="00F41909" w:rsidRPr="00B03501" w:rsidRDefault="00F41909" w:rsidP="0025275A">
      <w:pPr>
        <w:spacing w:after="240" w:line="276" w:lineRule="auto"/>
        <w:ind w:firstLine="709"/>
        <w:jc w:val="both"/>
        <w:rPr>
          <w:sz w:val="28"/>
          <w:szCs w:val="28"/>
        </w:rPr>
      </w:pPr>
      <w:r w:rsidRPr="00FD40E9">
        <w:rPr>
          <w:sz w:val="28"/>
          <w:szCs w:val="28"/>
        </w:rPr>
        <w:t>На торжественной церемонии награждения оглашены результаты конкурса «Книга года Республики Бурятия» в 2021 г</w:t>
      </w:r>
      <w:r w:rsidR="00DC1020">
        <w:rPr>
          <w:sz w:val="28"/>
          <w:szCs w:val="28"/>
        </w:rPr>
        <w:t>оду</w:t>
      </w:r>
      <w:r w:rsidRPr="00FD40E9">
        <w:rPr>
          <w:sz w:val="28"/>
          <w:szCs w:val="28"/>
        </w:rPr>
        <w:t>. В этом году конкурс прошел по шести номинациям и выявил лучшие произведения из 13 поданных заявок.</w:t>
      </w:r>
    </w:p>
    <w:p w14:paraId="6F3A01BA" w14:textId="77777777" w:rsidR="00295D30" w:rsidRDefault="00295D30" w:rsidP="0025275A">
      <w:pPr>
        <w:spacing w:line="276" w:lineRule="auto"/>
        <w:ind w:firstLine="709"/>
        <w:jc w:val="center"/>
        <w:rPr>
          <w:b/>
          <w:sz w:val="28"/>
          <w:szCs w:val="28"/>
        </w:rPr>
      </w:pPr>
      <w:r w:rsidRPr="00295D30">
        <w:rPr>
          <w:b/>
          <w:sz w:val="28"/>
          <w:szCs w:val="28"/>
        </w:rPr>
        <w:t>Полномочное представительства Республики Бурятия</w:t>
      </w:r>
    </w:p>
    <w:p w14:paraId="6F3A01BB" w14:textId="77777777" w:rsidR="00295D30" w:rsidRPr="00295D30" w:rsidRDefault="00295D30" w:rsidP="0025275A">
      <w:pPr>
        <w:spacing w:line="276" w:lineRule="auto"/>
        <w:ind w:firstLine="709"/>
        <w:jc w:val="center"/>
        <w:rPr>
          <w:b/>
          <w:sz w:val="28"/>
          <w:szCs w:val="28"/>
        </w:rPr>
      </w:pPr>
      <w:r w:rsidRPr="00295D30">
        <w:rPr>
          <w:b/>
          <w:sz w:val="28"/>
          <w:szCs w:val="28"/>
        </w:rPr>
        <w:t>при Президенте Р</w:t>
      </w:r>
      <w:r w:rsidR="00DC1020">
        <w:rPr>
          <w:b/>
          <w:sz w:val="28"/>
          <w:szCs w:val="28"/>
        </w:rPr>
        <w:t xml:space="preserve">оссийской </w:t>
      </w:r>
      <w:r w:rsidRPr="00295D30">
        <w:rPr>
          <w:b/>
          <w:sz w:val="28"/>
          <w:szCs w:val="28"/>
        </w:rPr>
        <w:t>Ф</w:t>
      </w:r>
      <w:r w:rsidR="00DC1020">
        <w:rPr>
          <w:b/>
          <w:sz w:val="28"/>
          <w:szCs w:val="28"/>
        </w:rPr>
        <w:t>едерации</w:t>
      </w:r>
    </w:p>
    <w:p w14:paraId="6F3A01BC" w14:textId="77777777" w:rsidR="00295D30" w:rsidRDefault="00295D30" w:rsidP="0025275A">
      <w:pPr>
        <w:spacing w:line="276" w:lineRule="auto"/>
        <w:ind w:firstLine="708"/>
        <w:jc w:val="both"/>
        <w:rPr>
          <w:sz w:val="28"/>
          <w:szCs w:val="22"/>
        </w:rPr>
      </w:pPr>
      <w:r>
        <w:rPr>
          <w:sz w:val="28"/>
          <w:szCs w:val="22"/>
        </w:rPr>
        <w:lastRenderedPageBreak/>
        <w:t xml:space="preserve">Во исполнение пункта 5 поручения заместителя Председателя Правительства Российской Федерации в Дальневосточном федеральном округе Трутнева </w:t>
      </w:r>
      <w:r w:rsidR="00DC1020">
        <w:rPr>
          <w:sz w:val="28"/>
          <w:szCs w:val="22"/>
        </w:rPr>
        <w:t xml:space="preserve">Ю.П. </w:t>
      </w:r>
      <w:r>
        <w:rPr>
          <w:sz w:val="28"/>
          <w:szCs w:val="22"/>
        </w:rPr>
        <w:t xml:space="preserve">от 15.03.2021 № ЮТ-П47-3274 Республика Бурятия обеспечила участие в организации и проведении комплекса мероприятий «Дни регионов Дальнего Востока в Москве – 2021». </w:t>
      </w:r>
    </w:p>
    <w:p w14:paraId="6F3A01BD" w14:textId="77777777" w:rsidR="00295D30" w:rsidRDefault="00295D30" w:rsidP="0025275A">
      <w:pPr>
        <w:spacing w:line="276" w:lineRule="auto"/>
        <w:ind w:firstLine="708"/>
        <w:jc w:val="both"/>
        <w:rPr>
          <w:sz w:val="28"/>
          <w:szCs w:val="22"/>
        </w:rPr>
      </w:pPr>
      <w:r>
        <w:rPr>
          <w:sz w:val="28"/>
          <w:szCs w:val="22"/>
        </w:rPr>
        <w:t>В обязательный пакет участия региона вошли следующие мероприятия:</w:t>
      </w:r>
    </w:p>
    <w:p w14:paraId="6F3A01BE" w14:textId="77777777" w:rsidR="00295D30" w:rsidRDefault="00295D30" w:rsidP="0025275A">
      <w:pPr>
        <w:spacing w:line="276" w:lineRule="auto"/>
        <w:ind w:firstLine="708"/>
        <w:jc w:val="both"/>
        <w:rPr>
          <w:sz w:val="28"/>
          <w:szCs w:val="22"/>
        </w:rPr>
      </w:pPr>
      <w:r>
        <w:rPr>
          <w:sz w:val="28"/>
          <w:szCs w:val="22"/>
        </w:rPr>
        <w:t>1. Работа по привлечению молодежи и студентов для учебы и работы на Дальнем Востоке в ВУЗах Москвы и Московской области (8 ноября-10 декабря)</w:t>
      </w:r>
      <w:r w:rsidR="00DC1020">
        <w:rPr>
          <w:sz w:val="28"/>
          <w:szCs w:val="22"/>
        </w:rPr>
        <w:t>.</w:t>
      </w:r>
    </w:p>
    <w:p w14:paraId="6F3A01BF" w14:textId="77777777" w:rsidR="00295D30" w:rsidRDefault="00295D30" w:rsidP="0025275A">
      <w:pPr>
        <w:spacing w:line="276" w:lineRule="auto"/>
        <w:ind w:firstLine="708"/>
        <w:jc w:val="both"/>
        <w:rPr>
          <w:sz w:val="28"/>
          <w:szCs w:val="22"/>
        </w:rPr>
      </w:pPr>
      <w:r>
        <w:rPr>
          <w:sz w:val="28"/>
          <w:szCs w:val="22"/>
        </w:rPr>
        <w:t>2. Комплекс полиграфической продукции (8 ноября-10 декабря)</w:t>
      </w:r>
      <w:r w:rsidR="00DC1020">
        <w:rPr>
          <w:sz w:val="28"/>
          <w:szCs w:val="22"/>
        </w:rPr>
        <w:t>.</w:t>
      </w:r>
    </w:p>
    <w:p w14:paraId="6F3A01C0" w14:textId="77777777" w:rsidR="00295D30" w:rsidRDefault="00295D30" w:rsidP="0025275A">
      <w:pPr>
        <w:spacing w:line="276" w:lineRule="auto"/>
        <w:ind w:firstLine="708"/>
        <w:jc w:val="both"/>
        <w:rPr>
          <w:sz w:val="28"/>
          <w:szCs w:val="22"/>
        </w:rPr>
      </w:pPr>
      <w:r>
        <w:rPr>
          <w:sz w:val="28"/>
          <w:szCs w:val="22"/>
        </w:rPr>
        <w:t>3. Дальневосточный экспресс (1 ноября 2021 -1 мая 2022)</w:t>
      </w:r>
      <w:r w:rsidR="00DC1020">
        <w:rPr>
          <w:sz w:val="28"/>
          <w:szCs w:val="22"/>
        </w:rPr>
        <w:t>.</w:t>
      </w:r>
    </w:p>
    <w:p w14:paraId="6F3A01C1" w14:textId="77777777" w:rsidR="00295D30" w:rsidRDefault="00295D30" w:rsidP="0025275A">
      <w:pPr>
        <w:spacing w:line="276" w:lineRule="auto"/>
        <w:ind w:firstLine="708"/>
        <w:jc w:val="both"/>
        <w:rPr>
          <w:sz w:val="28"/>
          <w:szCs w:val="22"/>
        </w:rPr>
      </w:pPr>
      <w:r>
        <w:rPr>
          <w:sz w:val="28"/>
          <w:szCs w:val="22"/>
        </w:rPr>
        <w:t>4. Серия Дальневосточных онлайн форумов «</w:t>
      </w:r>
      <w:r>
        <w:rPr>
          <w:sz w:val="28"/>
          <w:szCs w:val="22"/>
          <w:lang w:val="en-US"/>
        </w:rPr>
        <w:t>Pro</w:t>
      </w:r>
      <w:r>
        <w:rPr>
          <w:sz w:val="28"/>
          <w:szCs w:val="22"/>
        </w:rPr>
        <w:t>ДФО» (январь-декабрь)</w:t>
      </w:r>
      <w:r w:rsidR="00DC1020">
        <w:rPr>
          <w:sz w:val="28"/>
          <w:szCs w:val="22"/>
        </w:rPr>
        <w:t>.</w:t>
      </w:r>
    </w:p>
    <w:p w14:paraId="6F3A01C2" w14:textId="77777777" w:rsidR="00295D30" w:rsidRDefault="00295D30" w:rsidP="0025275A">
      <w:pPr>
        <w:spacing w:line="276" w:lineRule="auto"/>
        <w:ind w:firstLine="708"/>
        <w:jc w:val="both"/>
        <w:rPr>
          <w:sz w:val="28"/>
          <w:szCs w:val="22"/>
        </w:rPr>
      </w:pPr>
      <w:r>
        <w:rPr>
          <w:sz w:val="28"/>
          <w:szCs w:val="22"/>
        </w:rPr>
        <w:t>5. Большой Дальневосточный квест (22 ноября – 10 декабря).</w:t>
      </w:r>
    </w:p>
    <w:p w14:paraId="6F3A01C3" w14:textId="77777777" w:rsidR="00295D30" w:rsidRDefault="00295D30" w:rsidP="0025275A">
      <w:pPr>
        <w:spacing w:line="276" w:lineRule="auto"/>
        <w:ind w:firstLine="708"/>
        <w:jc w:val="both"/>
        <w:rPr>
          <w:sz w:val="28"/>
          <w:szCs w:val="22"/>
        </w:rPr>
      </w:pPr>
      <w:r>
        <w:rPr>
          <w:sz w:val="28"/>
          <w:szCs w:val="22"/>
        </w:rPr>
        <w:t xml:space="preserve">Поручением </w:t>
      </w:r>
      <w:r w:rsidR="00DC1020">
        <w:rPr>
          <w:sz w:val="28"/>
          <w:szCs w:val="22"/>
        </w:rPr>
        <w:t>П</w:t>
      </w:r>
      <w:r>
        <w:rPr>
          <w:sz w:val="28"/>
          <w:szCs w:val="22"/>
        </w:rPr>
        <w:t>ервого заместителя Председателя Правительства Республики Бурятия</w:t>
      </w:r>
      <w:r w:rsidR="00DC1020">
        <w:rPr>
          <w:sz w:val="28"/>
          <w:szCs w:val="22"/>
        </w:rPr>
        <w:t xml:space="preserve"> Мухина В.В.</w:t>
      </w:r>
      <w:r>
        <w:rPr>
          <w:sz w:val="28"/>
          <w:szCs w:val="22"/>
        </w:rPr>
        <w:t xml:space="preserve"> от 04.06.2021 года № 01.08-023-и5036/21 уполномоченной организацией по оплате взноса оператору определен Фонд регионального развития Республики Бурятия. В настоящее время завершился комплекс мероприятий «Дни регионов Дальнего Востока в Москве – 2021». </w:t>
      </w:r>
    </w:p>
    <w:p w14:paraId="6F3A01C4" w14:textId="77777777" w:rsidR="00295D30" w:rsidRDefault="00295D30" w:rsidP="0025275A">
      <w:pPr>
        <w:spacing w:line="276" w:lineRule="auto"/>
        <w:ind w:firstLine="708"/>
        <w:jc w:val="both"/>
        <w:rPr>
          <w:sz w:val="28"/>
          <w:szCs w:val="22"/>
        </w:rPr>
      </w:pPr>
      <w:r>
        <w:rPr>
          <w:sz w:val="28"/>
          <w:szCs w:val="22"/>
        </w:rPr>
        <w:t xml:space="preserve">Комплекс мероприятий направлен на </w:t>
      </w:r>
      <w:r w:rsidRPr="005E5F42">
        <w:rPr>
          <w:sz w:val="28"/>
          <w:szCs w:val="22"/>
        </w:rPr>
        <w:t>привлечени</w:t>
      </w:r>
      <w:r>
        <w:rPr>
          <w:sz w:val="28"/>
          <w:szCs w:val="22"/>
        </w:rPr>
        <w:t>е</w:t>
      </w:r>
      <w:r w:rsidRPr="005E5F42">
        <w:rPr>
          <w:sz w:val="28"/>
          <w:szCs w:val="22"/>
        </w:rPr>
        <w:t xml:space="preserve"> молодежи и студентов для учебы и работы на Дальнем Востоке</w:t>
      </w:r>
      <w:r>
        <w:rPr>
          <w:sz w:val="28"/>
          <w:szCs w:val="22"/>
        </w:rPr>
        <w:t xml:space="preserve"> с целью развития экономики и улучшения демографической ситуации. Популяризация и донесение максимального количества информации о Дальнем Востоке его </w:t>
      </w:r>
      <w:r w:rsidRPr="00DD77B9">
        <w:rPr>
          <w:sz w:val="28"/>
          <w:szCs w:val="22"/>
        </w:rPr>
        <w:t>традиция</w:t>
      </w:r>
      <w:r>
        <w:rPr>
          <w:sz w:val="28"/>
          <w:szCs w:val="22"/>
        </w:rPr>
        <w:t>х</w:t>
      </w:r>
      <w:r w:rsidRPr="00DD77B9">
        <w:rPr>
          <w:sz w:val="28"/>
          <w:szCs w:val="22"/>
        </w:rPr>
        <w:t>, культур</w:t>
      </w:r>
      <w:r>
        <w:rPr>
          <w:sz w:val="28"/>
          <w:szCs w:val="22"/>
        </w:rPr>
        <w:t>е</w:t>
      </w:r>
      <w:r w:rsidRPr="00DD77B9">
        <w:rPr>
          <w:sz w:val="28"/>
          <w:szCs w:val="22"/>
        </w:rPr>
        <w:t>, туристически</w:t>
      </w:r>
      <w:r>
        <w:rPr>
          <w:sz w:val="28"/>
          <w:szCs w:val="22"/>
        </w:rPr>
        <w:t>х</w:t>
      </w:r>
      <w:r w:rsidRPr="00DD77B9">
        <w:rPr>
          <w:sz w:val="28"/>
          <w:szCs w:val="22"/>
        </w:rPr>
        <w:t xml:space="preserve"> возможностя</w:t>
      </w:r>
      <w:r>
        <w:rPr>
          <w:sz w:val="28"/>
          <w:szCs w:val="22"/>
        </w:rPr>
        <w:t xml:space="preserve">х </w:t>
      </w:r>
      <w:r w:rsidRPr="00DD77B9">
        <w:rPr>
          <w:sz w:val="28"/>
          <w:szCs w:val="22"/>
        </w:rPr>
        <w:t>и экономическ</w:t>
      </w:r>
      <w:r>
        <w:rPr>
          <w:sz w:val="28"/>
          <w:szCs w:val="22"/>
        </w:rPr>
        <w:t>ом</w:t>
      </w:r>
      <w:r w:rsidRPr="00DD77B9">
        <w:rPr>
          <w:sz w:val="28"/>
          <w:szCs w:val="22"/>
        </w:rPr>
        <w:t xml:space="preserve"> потенциал</w:t>
      </w:r>
      <w:r>
        <w:rPr>
          <w:sz w:val="28"/>
          <w:szCs w:val="22"/>
        </w:rPr>
        <w:t>е позволяют создать мотивацию у молодежи к переезду на Дальний Восток.</w:t>
      </w:r>
    </w:p>
    <w:p w14:paraId="6F3A01C5" w14:textId="77777777" w:rsidR="00295D30" w:rsidRDefault="00295D30" w:rsidP="0025275A">
      <w:pPr>
        <w:spacing w:line="276" w:lineRule="auto"/>
        <w:ind w:firstLine="709"/>
        <w:jc w:val="both"/>
        <w:rPr>
          <w:sz w:val="28"/>
          <w:szCs w:val="28"/>
        </w:rPr>
      </w:pPr>
    </w:p>
    <w:p w14:paraId="6F3A01C6" w14:textId="77777777" w:rsidR="00973FF8" w:rsidRDefault="00820279" w:rsidP="00973FF8">
      <w:pPr>
        <w:spacing w:line="276" w:lineRule="auto"/>
        <w:ind w:firstLine="709"/>
        <w:jc w:val="both"/>
        <w:rPr>
          <w:sz w:val="28"/>
          <w:szCs w:val="28"/>
        </w:rPr>
      </w:pPr>
      <w:r w:rsidRPr="00820279">
        <w:t xml:space="preserve"> </w:t>
      </w:r>
    </w:p>
    <w:p w14:paraId="6F3A01C7" w14:textId="77777777" w:rsidR="00141D83" w:rsidRDefault="00141D83" w:rsidP="0025275A">
      <w:pPr>
        <w:spacing w:line="276" w:lineRule="auto"/>
      </w:pPr>
    </w:p>
    <w:sectPr w:rsidR="00141D83" w:rsidSect="00C3038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1650" w14:textId="77777777" w:rsidR="00FD5059" w:rsidRDefault="00FD5059" w:rsidP="00BC531F">
      <w:r>
        <w:separator/>
      </w:r>
    </w:p>
  </w:endnote>
  <w:endnote w:type="continuationSeparator" w:id="0">
    <w:p w14:paraId="7E054719" w14:textId="77777777" w:rsidR="00FD5059" w:rsidRDefault="00FD5059" w:rsidP="00BC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CF70" w14:textId="77777777" w:rsidR="00FD5059" w:rsidRDefault="00FD5059" w:rsidP="00BC531F">
      <w:r>
        <w:separator/>
      </w:r>
    </w:p>
  </w:footnote>
  <w:footnote w:type="continuationSeparator" w:id="0">
    <w:p w14:paraId="4793F368" w14:textId="77777777" w:rsidR="00FD5059" w:rsidRDefault="00FD5059" w:rsidP="00BC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389"/>
      <w:docPartObj>
        <w:docPartGallery w:val="Page Numbers (Top of Page)"/>
        <w:docPartUnique/>
      </w:docPartObj>
    </w:sdtPr>
    <w:sdtContent>
      <w:p w14:paraId="6F3A01CC" w14:textId="77777777" w:rsidR="00DC1020" w:rsidRDefault="00F62B51">
        <w:pPr>
          <w:pStyle w:val="a4"/>
          <w:jc w:val="center"/>
        </w:pPr>
        <w:r>
          <w:fldChar w:fldCharType="begin"/>
        </w:r>
        <w:r>
          <w:instrText xml:space="preserve"> PAGE   \* MERGEFORMAT </w:instrText>
        </w:r>
        <w:r>
          <w:fldChar w:fldCharType="separate"/>
        </w:r>
        <w:r w:rsidR="00174501">
          <w:rPr>
            <w:noProof/>
          </w:rPr>
          <w:t>10</w:t>
        </w:r>
        <w:r>
          <w:rPr>
            <w:noProof/>
          </w:rPr>
          <w:fldChar w:fldCharType="end"/>
        </w:r>
      </w:p>
    </w:sdtContent>
  </w:sdt>
  <w:p w14:paraId="6F3A01CD" w14:textId="77777777" w:rsidR="00DC1020" w:rsidRDefault="00DC10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019BD"/>
    <w:multiLevelType w:val="multilevel"/>
    <w:tmpl w:val="5038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4667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45"/>
    <w:rsid w:val="000C7406"/>
    <w:rsid w:val="000D4E1D"/>
    <w:rsid w:val="000F061A"/>
    <w:rsid w:val="00141D83"/>
    <w:rsid w:val="00174501"/>
    <w:rsid w:val="001A367C"/>
    <w:rsid w:val="0025275A"/>
    <w:rsid w:val="002756B2"/>
    <w:rsid w:val="00295D30"/>
    <w:rsid w:val="002E20A3"/>
    <w:rsid w:val="004D0DCD"/>
    <w:rsid w:val="005C1723"/>
    <w:rsid w:val="00656D66"/>
    <w:rsid w:val="006A4CE1"/>
    <w:rsid w:val="006D05F1"/>
    <w:rsid w:val="007D5C65"/>
    <w:rsid w:val="007E1396"/>
    <w:rsid w:val="00820279"/>
    <w:rsid w:val="00870DFE"/>
    <w:rsid w:val="00876C06"/>
    <w:rsid w:val="008F25C9"/>
    <w:rsid w:val="00945AF1"/>
    <w:rsid w:val="00973FF8"/>
    <w:rsid w:val="00A349CD"/>
    <w:rsid w:val="00A46428"/>
    <w:rsid w:val="00A72463"/>
    <w:rsid w:val="00B03501"/>
    <w:rsid w:val="00B92964"/>
    <w:rsid w:val="00BB052F"/>
    <w:rsid w:val="00BC531F"/>
    <w:rsid w:val="00C30388"/>
    <w:rsid w:val="00C90DC5"/>
    <w:rsid w:val="00CC3949"/>
    <w:rsid w:val="00CE0C9B"/>
    <w:rsid w:val="00D20164"/>
    <w:rsid w:val="00D70606"/>
    <w:rsid w:val="00D74445"/>
    <w:rsid w:val="00DC1020"/>
    <w:rsid w:val="00DD623E"/>
    <w:rsid w:val="00F41291"/>
    <w:rsid w:val="00F41909"/>
    <w:rsid w:val="00F62B51"/>
    <w:rsid w:val="00FD01E6"/>
    <w:rsid w:val="00FD40E9"/>
    <w:rsid w:val="00FD5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014D"/>
  <w15:docId w15:val="{117BBC44-7F49-4AA9-9B5F-D7645BFF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3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291"/>
    <w:pPr>
      <w:spacing w:before="100" w:beforeAutospacing="1" w:after="100" w:afterAutospacing="1"/>
    </w:pPr>
  </w:style>
  <w:style w:type="paragraph" w:customStyle="1" w:styleId="2">
    <w:name w:val="Обычный2"/>
    <w:rsid w:val="008F25C9"/>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styleId="a4">
    <w:name w:val="header"/>
    <w:basedOn w:val="a"/>
    <w:link w:val="a5"/>
    <w:uiPriority w:val="99"/>
    <w:unhideWhenUsed/>
    <w:rsid w:val="00BC531F"/>
    <w:pPr>
      <w:tabs>
        <w:tab w:val="center" w:pos="4677"/>
        <w:tab w:val="right" w:pos="9355"/>
      </w:tabs>
    </w:pPr>
  </w:style>
  <w:style w:type="character" w:customStyle="1" w:styleId="a5">
    <w:name w:val="Верхний колонтитул Знак"/>
    <w:basedOn w:val="a0"/>
    <w:link w:val="a4"/>
    <w:uiPriority w:val="99"/>
    <w:rsid w:val="00BC531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C531F"/>
    <w:pPr>
      <w:tabs>
        <w:tab w:val="center" w:pos="4677"/>
        <w:tab w:val="right" w:pos="9355"/>
      </w:tabs>
    </w:pPr>
  </w:style>
  <w:style w:type="character" w:customStyle="1" w:styleId="a7">
    <w:name w:val="Нижний колонтитул Знак"/>
    <w:basedOn w:val="a0"/>
    <w:link w:val="a6"/>
    <w:uiPriority w:val="99"/>
    <w:semiHidden/>
    <w:rsid w:val="00BC53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18686">
      <w:bodyDiv w:val="1"/>
      <w:marLeft w:val="0"/>
      <w:marRight w:val="0"/>
      <w:marTop w:val="0"/>
      <w:marBottom w:val="0"/>
      <w:divBdr>
        <w:top w:val="none" w:sz="0" w:space="0" w:color="auto"/>
        <w:left w:val="none" w:sz="0" w:space="0" w:color="auto"/>
        <w:bottom w:val="none" w:sz="0" w:space="0" w:color="auto"/>
        <w:right w:val="none" w:sz="0" w:space="0" w:color="auto"/>
      </w:divBdr>
    </w:div>
    <w:div w:id="18246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3513</Words>
  <Characters>20026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Цыденов Жамсаран Доржиевич</dc:creator>
  <cp:lastModifiedBy>Черненко Ольга Владимировна</cp:lastModifiedBy>
  <cp:revision>3</cp:revision>
  <dcterms:created xsi:type="dcterms:W3CDTF">2022-12-06T07:44:00Z</dcterms:created>
  <dcterms:modified xsi:type="dcterms:W3CDTF">2022-12-06T07:44:00Z</dcterms:modified>
</cp:coreProperties>
</file>